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2CD" w:rsidRPr="000D2D5A" w:rsidRDefault="00EF4331" w:rsidP="00D332CD">
      <w:pPr>
        <w:ind w:firstLine="426"/>
        <w:jc w:val="center"/>
        <w:rPr>
          <w:b/>
          <w:bCs/>
          <w:szCs w:val="24"/>
        </w:rPr>
      </w:pPr>
      <w:r>
        <w:rPr>
          <w:noProof/>
        </w:rPr>
        <w:drawing>
          <wp:anchor distT="0" distB="0" distL="114300" distR="114300" simplePos="0" relativeHeight="251657728" behindDoc="1" locked="0" layoutInCell="1" allowOverlap="1">
            <wp:simplePos x="0" y="0"/>
            <wp:positionH relativeFrom="page">
              <wp:posOffset>142875</wp:posOffset>
            </wp:positionH>
            <wp:positionV relativeFrom="page">
              <wp:posOffset>133350</wp:posOffset>
            </wp:positionV>
            <wp:extent cx="7543800" cy="1358900"/>
            <wp:effectExtent l="0" t="0" r="0" b="0"/>
            <wp:wrapNone/>
            <wp:docPr id="19" name="Рисунок 3"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358900"/>
                    </a:xfrm>
                    <a:prstGeom prst="rect">
                      <a:avLst/>
                    </a:prstGeom>
                    <a:noFill/>
                    <a:ln>
                      <a:noFill/>
                    </a:ln>
                  </pic:spPr>
                </pic:pic>
              </a:graphicData>
            </a:graphic>
          </wp:anchor>
        </w:drawing>
      </w:r>
    </w:p>
    <w:p w:rsidR="00D332CD" w:rsidRPr="000D2D5A" w:rsidRDefault="00D332CD" w:rsidP="00D332CD">
      <w:pPr>
        <w:pStyle w:val="34"/>
        <w:jc w:val="left"/>
      </w:pPr>
    </w:p>
    <w:p w:rsidR="00D332CD" w:rsidRPr="00423288" w:rsidRDefault="00D332CD" w:rsidP="00D332CD">
      <w:pPr>
        <w:jc w:val="center"/>
        <w:rPr>
          <w:b/>
          <w:caps/>
          <w:sz w:val="28"/>
          <w:szCs w:val="28"/>
        </w:rPr>
      </w:pPr>
    </w:p>
    <w:p w:rsidR="00D332CD" w:rsidRPr="00423288" w:rsidRDefault="00D332CD" w:rsidP="00D332CD">
      <w:pPr>
        <w:jc w:val="center"/>
        <w:rPr>
          <w:b/>
          <w:caps/>
          <w:sz w:val="28"/>
          <w:szCs w:val="28"/>
        </w:rPr>
      </w:pPr>
    </w:p>
    <w:p w:rsidR="00D332CD" w:rsidRPr="0089680E" w:rsidRDefault="00D332CD" w:rsidP="00D332CD">
      <w:pPr>
        <w:jc w:val="center"/>
        <w:rPr>
          <w:b/>
          <w:caps/>
          <w:sz w:val="28"/>
          <w:szCs w:val="28"/>
        </w:rPr>
      </w:pPr>
    </w:p>
    <w:p w:rsidR="00D332CD" w:rsidRPr="0089680E" w:rsidRDefault="00F35E50" w:rsidP="00D332CD">
      <w:pPr>
        <w:pStyle w:val="a7"/>
        <w:jc w:val="center"/>
        <w:rPr>
          <w:b/>
          <w:caps/>
          <w:sz w:val="28"/>
          <w:szCs w:val="28"/>
        </w:rPr>
      </w:pPr>
      <w:fldSimple w:instr=" DOCPROPERTY  Тема  \* MERGEFORMAT ">
        <w:r w:rsidR="00EF4331">
          <w:rPr>
            <w:b/>
            <w:caps/>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fldSimple>
    </w:p>
    <w:p w:rsidR="00D332CD" w:rsidRPr="0089680E" w:rsidRDefault="00D332CD" w:rsidP="00D332CD">
      <w:pPr>
        <w:pStyle w:val="a7"/>
        <w:jc w:val="center"/>
        <w:rPr>
          <w:b/>
          <w:caps/>
          <w:sz w:val="28"/>
          <w:szCs w:val="28"/>
        </w:rPr>
      </w:pPr>
    </w:p>
    <w:p w:rsidR="00D332CD" w:rsidRPr="0089680E" w:rsidRDefault="00D332CD" w:rsidP="00D332CD">
      <w:pPr>
        <w:pStyle w:val="a7"/>
        <w:jc w:val="center"/>
        <w:rPr>
          <w:b/>
          <w:caps/>
          <w:sz w:val="28"/>
          <w:szCs w:val="28"/>
        </w:rPr>
      </w:pPr>
    </w:p>
    <w:p w:rsidR="00D332CD" w:rsidRPr="0089680E" w:rsidRDefault="00F35E50" w:rsidP="00D332CD">
      <w:pPr>
        <w:pStyle w:val="a7"/>
        <w:jc w:val="center"/>
        <w:rPr>
          <w:b/>
          <w:caps/>
          <w:sz w:val="28"/>
          <w:szCs w:val="28"/>
        </w:rPr>
      </w:pPr>
      <w:fldSimple w:instr=" DOCPROPERTY  &quot;Подтема договора&quot;  \* MERGEFORMAT ">
        <w:r w:rsidR="005C7F51">
          <w:rPr>
            <w:b/>
            <w:caps/>
            <w:sz w:val="28"/>
            <w:szCs w:val="28"/>
          </w:rPr>
          <w:t>Модуль справочного расчета маршрута перевозки</w:t>
        </w:r>
      </w:fldSimple>
    </w:p>
    <w:p w:rsidR="00D332CD" w:rsidRPr="0089680E" w:rsidRDefault="00D332CD" w:rsidP="00D332CD">
      <w:pPr>
        <w:pStyle w:val="a7"/>
        <w:jc w:val="center"/>
        <w:rPr>
          <w:b/>
          <w:caps/>
          <w:sz w:val="28"/>
          <w:szCs w:val="28"/>
        </w:rPr>
      </w:pPr>
    </w:p>
    <w:p w:rsidR="00D332CD" w:rsidRPr="0089680E" w:rsidRDefault="00F35E50" w:rsidP="00D332CD">
      <w:pPr>
        <w:pStyle w:val="a7"/>
        <w:jc w:val="center"/>
        <w:rPr>
          <w:b/>
          <w:caps/>
          <w:sz w:val="28"/>
          <w:szCs w:val="28"/>
        </w:rPr>
      </w:pPr>
      <w:fldSimple w:instr=" DOCPROPERTY  &quot;Тип документа&quot;  \* MERGEFORMAT ">
        <w:r w:rsidR="005C7F51">
          <w:rPr>
            <w:b/>
            <w:caps/>
            <w:sz w:val="28"/>
            <w:szCs w:val="28"/>
          </w:rPr>
          <w:t>Руководство пользователя</w:t>
        </w:r>
      </w:fldSimple>
    </w:p>
    <w:p w:rsidR="00D332CD" w:rsidRPr="0089680E" w:rsidRDefault="00D332CD" w:rsidP="00D332CD">
      <w:pPr>
        <w:pStyle w:val="a7"/>
        <w:jc w:val="center"/>
        <w:rPr>
          <w:b/>
          <w:caps/>
          <w:sz w:val="28"/>
          <w:szCs w:val="28"/>
        </w:rPr>
      </w:pPr>
    </w:p>
    <w:p w:rsidR="00D332CD" w:rsidRPr="0089680E" w:rsidRDefault="00F35E50" w:rsidP="00D332CD">
      <w:pPr>
        <w:pStyle w:val="a7"/>
        <w:jc w:val="center"/>
        <w:rPr>
          <w:b/>
          <w:caps/>
          <w:sz w:val="28"/>
          <w:szCs w:val="28"/>
        </w:rPr>
      </w:pPr>
      <w:fldSimple w:instr=" DOCPROPERTY  &quot;Номер документа&quot;  \* MERGEFORMAT ">
        <w:r w:rsidR="00A95ED5">
          <w:rPr>
            <w:b/>
            <w:caps/>
            <w:sz w:val="28"/>
            <w:szCs w:val="28"/>
          </w:rPr>
          <w:t>54995019.12401.198.И3.02-19</w:t>
        </w:r>
      </w:fldSimple>
    </w:p>
    <w:p w:rsidR="005B4796" w:rsidRPr="00A6789E" w:rsidRDefault="005B4796">
      <w:pPr>
        <w:pStyle w:val="a7"/>
        <w:jc w:val="center"/>
        <w:rPr>
          <w:b/>
          <w:caps/>
          <w:lang w:val="ru-RU"/>
        </w:rPr>
      </w:pPr>
    </w:p>
    <w:p w:rsidR="005B4796" w:rsidRPr="00A6789E" w:rsidRDefault="005B4796">
      <w:pPr>
        <w:pStyle w:val="a7"/>
        <w:jc w:val="center"/>
        <w:rPr>
          <w:b/>
          <w:caps/>
          <w:lang w:val="ru-RU"/>
        </w:rPr>
      </w:pPr>
    </w:p>
    <w:tbl>
      <w:tblPr>
        <w:tblW w:w="9462" w:type="dxa"/>
        <w:jc w:val="right"/>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1"/>
        <w:gridCol w:w="4731"/>
      </w:tblGrid>
      <w:tr w:rsidR="00A6789E" w:rsidRPr="000D2D5A" w:rsidTr="00D332CD">
        <w:trPr>
          <w:jc w:val="right"/>
        </w:trPr>
        <w:tc>
          <w:tcPr>
            <w:tcW w:w="4731" w:type="dxa"/>
            <w:tcBorders>
              <w:top w:val="nil"/>
              <w:left w:val="nil"/>
              <w:bottom w:val="nil"/>
              <w:right w:val="nil"/>
            </w:tcBorders>
          </w:tcPr>
          <w:p w:rsidR="00A6789E" w:rsidRPr="00B3591C" w:rsidRDefault="00A6789E" w:rsidP="005F4608">
            <w:pPr>
              <w:rPr>
                <w:lang w:val="ru-RU"/>
              </w:rPr>
            </w:pPr>
          </w:p>
        </w:tc>
        <w:tc>
          <w:tcPr>
            <w:tcW w:w="4731" w:type="dxa"/>
            <w:tcBorders>
              <w:top w:val="nil"/>
              <w:left w:val="nil"/>
              <w:bottom w:val="nil"/>
              <w:right w:val="nil"/>
            </w:tcBorders>
          </w:tcPr>
          <w:p w:rsidR="00A6789E" w:rsidRPr="00B3591C" w:rsidRDefault="00A6789E" w:rsidP="005F277E">
            <w:pPr>
              <w:rPr>
                <w:sz w:val="28"/>
                <w:szCs w:val="28"/>
                <w:lang w:val="ru-RU"/>
              </w:rPr>
            </w:pPr>
            <w:r w:rsidRPr="00B3591C">
              <w:rPr>
                <w:sz w:val="28"/>
                <w:szCs w:val="28"/>
                <w:lang w:val="ru-RU"/>
              </w:rPr>
              <w:t>Генеральный директор</w:t>
            </w:r>
          </w:p>
          <w:p w:rsidR="00A6789E" w:rsidRPr="00B3591C" w:rsidRDefault="00A6789E" w:rsidP="005F277E">
            <w:pPr>
              <w:rPr>
                <w:sz w:val="28"/>
                <w:szCs w:val="28"/>
                <w:lang w:val="ru-RU"/>
              </w:rPr>
            </w:pPr>
            <w:r w:rsidRPr="00B3591C">
              <w:rPr>
                <w:sz w:val="28"/>
                <w:szCs w:val="28"/>
                <w:lang w:val="ru-RU"/>
              </w:rPr>
              <w:t>ООО «ИНТЭЛЛЕКС»</w:t>
            </w:r>
          </w:p>
          <w:p w:rsidR="00A6789E" w:rsidRPr="00B3591C" w:rsidRDefault="00A6789E" w:rsidP="005F277E">
            <w:pPr>
              <w:rPr>
                <w:sz w:val="28"/>
                <w:szCs w:val="28"/>
                <w:lang w:val="ru-RU"/>
              </w:rPr>
            </w:pPr>
          </w:p>
          <w:p w:rsidR="00A6789E" w:rsidRPr="00B3591C" w:rsidRDefault="00A6789E" w:rsidP="005F277E">
            <w:pPr>
              <w:spacing w:before="120"/>
              <w:rPr>
                <w:sz w:val="28"/>
                <w:szCs w:val="28"/>
                <w:lang w:val="ru-RU"/>
              </w:rPr>
            </w:pPr>
            <w:r w:rsidRPr="00B3591C">
              <w:rPr>
                <w:sz w:val="28"/>
                <w:szCs w:val="28"/>
                <w:lang w:val="ru-RU"/>
              </w:rPr>
              <w:t>_________________ М. А. Корнаухов</w:t>
            </w:r>
          </w:p>
          <w:p w:rsidR="00A6789E" w:rsidRPr="008C2784" w:rsidRDefault="00A6789E" w:rsidP="005F277E">
            <w:pPr>
              <w:pStyle w:val="aa"/>
              <w:spacing w:before="120"/>
              <w:rPr>
                <w:color w:val="000000"/>
                <w:sz w:val="28"/>
                <w:szCs w:val="28"/>
                <w:lang w:val="ru-RU" w:eastAsia="ru-RU"/>
              </w:rPr>
            </w:pPr>
            <w:r w:rsidRPr="008C2784">
              <w:rPr>
                <w:sz w:val="28"/>
                <w:szCs w:val="28"/>
                <w:lang w:val="ru-RU" w:eastAsia="ru-RU"/>
              </w:rPr>
              <w:t>«_____»_________________</w:t>
            </w:r>
            <w:r w:rsidRPr="008C2784">
              <w:rPr>
                <w:sz w:val="28"/>
                <w:szCs w:val="28"/>
                <w:lang w:val="en-US" w:eastAsia="ru-RU"/>
              </w:rPr>
              <w:t xml:space="preserve"> </w:t>
            </w:r>
            <w:r w:rsidRPr="008C2784">
              <w:rPr>
                <w:sz w:val="28"/>
                <w:szCs w:val="28"/>
                <w:lang w:val="ru-RU" w:eastAsia="ru-RU"/>
              </w:rPr>
              <w:t>201</w:t>
            </w:r>
            <w:r w:rsidRPr="008C2784">
              <w:rPr>
                <w:sz w:val="28"/>
                <w:szCs w:val="28"/>
                <w:lang w:val="en-US" w:eastAsia="ru-RU"/>
              </w:rPr>
              <w:t>8</w:t>
            </w:r>
            <w:r w:rsidRPr="008C2784">
              <w:rPr>
                <w:sz w:val="28"/>
                <w:szCs w:val="28"/>
                <w:lang w:val="ru-RU" w:eastAsia="ru-RU"/>
              </w:rPr>
              <w:t xml:space="preserve"> </w:t>
            </w:r>
          </w:p>
        </w:tc>
      </w:tr>
    </w:tbl>
    <w:p w:rsidR="00040646" w:rsidRPr="000D2D5A" w:rsidRDefault="00040646" w:rsidP="00B0338B">
      <w:pPr>
        <w:jc w:val="center"/>
      </w:pPr>
      <w:bookmarkStart w:id="0" w:name="proba"/>
      <w:bookmarkEnd w:id="0"/>
    </w:p>
    <w:p w:rsidR="0004320F" w:rsidRPr="000D2D5A" w:rsidRDefault="0004320F" w:rsidP="00B0338B">
      <w:pPr>
        <w:jc w:val="center"/>
      </w:pPr>
    </w:p>
    <w:p w:rsidR="00342FEB" w:rsidRPr="000D2D5A" w:rsidRDefault="00342FEB" w:rsidP="00040646"/>
    <w:p w:rsidR="00342FEB" w:rsidRPr="000D2D5A" w:rsidRDefault="00342FEB" w:rsidP="00040646"/>
    <w:p w:rsidR="00342FEB" w:rsidRPr="000D2D5A" w:rsidRDefault="00342FEB" w:rsidP="00040646">
      <w:pPr>
        <w:sectPr w:rsidR="00342FEB" w:rsidRPr="000D2D5A" w:rsidSect="00D332CD">
          <w:headerReference w:type="default" r:id="rId9"/>
          <w:pgSz w:w="11906" w:h="16838"/>
          <w:pgMar w:top="1134" w:right="851" w:bottom="1134" w:left="1701" w:header="709" w:footer="709" w:gutter="0"/>
          <w:cols w:space="708"/>
          <w:titlePg/>
          <w:docGrid w:linePitch="360"/>
        </w:sectPr>
      </w:pPr>
    </w:p>
    <w:p w:rsidR="00D2197D" w:rsidRPr="002E333E" w:rsidRDefault="00A70A14" w:rsidP="00A70A14">
      <w:pPr>
        <w:pStyle w:val="aff8"/>
        <w:jc w:val="center"/>
        <w:rPr>
          <w:rFonts w:ascii="Times New Roman" w:hAnsi="Times New Roman"/>
          <w:color w:val="auto"/>
        </w:rPr>
      </w:pPr>
      <w:bookmarkStart w:id="1" w:name="_Назначение_и_цели"/>
      <w:bookmarkStart w:id="2" w:name="_Характеристика_объекта_автоматизации"/>
      <w:bookmarkStart w:id="3" w:name="_Требования_к_Системе"/>
      <w:bookmarkStart w:id="4" w:name="_Требования_к_Системе/Подсистеме"/>
      <w:bookmarkEnd w:id="1"/>
      <w:bookmarkEnd w:id="2"/>
      <w:bookmarkEnd w:id="3"/>
      <w:bookmarkEnd w:id="4"/>
      <w:r w:rsidRPr="002E333E">
        <w:rPr>
          <w:rFonts w:ascii="Times New Roman" w:hAnsi="Times New Roman"/>
          <w:color w:val="auto"/>
        </w:rPr>
        <w:lastRenderedPageBreak/>
        <w:t>СОДЕРЖАНИЕ</w:t>
      </w:r>
    </w:p>
    <w:p w:rsidR="00D2197D" w:rsidRDefault="00D2197D"/>
    <w:p w:rsidR="00EF4331" w:rsidRDefault="00F35E50">
      <w:pPr>
        <w:pStyle w:val="12"/>
        <w:rPr>
          <w:rFonts w:eastAsiaTheme="minorEastAsia"/>
          <w:b w:val="0"/>
        </w:rPr>
      </w:pPr>
      <w:r w:rsidRPr="00F35E50">
        <w:fldChar w:fldCharType="begin"/>
      </w:r>
      <w:r w:rsidR="001C0A1F">
        <w:instrText xml:space="preserve"> TOC \o "1-3" \h \z \u </w:instrText>
      </w:r>
      <w:r w:rsidRPr="00F35E50">
        <w:fldChar w:fldCharType="separate"/>
      </w:r>
      <w:hyperlink w:anchor="_Toc533102572" w:history="1">
        <w:r w:rsidR="00EF4331" w:rsidRPr="00F67514">
          <w:rPr>
            <w:rStyle w:val="af1"/>
          </w:rPr>
          <w:t>1. Введение</w:t>
        </w:r>
        <w:r w:rsidR="00EF4331">
          <w:rPr>
            <w:webHidden/>
          </w:rPr>
          <w:tab/>
        </w:r>
        <w:r>
          <w:rPr>
            <w:webHidden/>
          </w:rPr>
          <w:fldChar w:fldCharType="begin"/>
        </w:r>
        <w:r w:rsidR="00EF4331">
          <w:rPr>
            <w:webHidden/>
          </w:rPr>
          <w:instrText xml:space="preserve"> PAGEREF _Toc533102572 \h </w:instrText>
        </w:r>
        <w:r>
          <w:rPr>
            <w:webHidden/>
          </w:rPr>
        </w:r>
        <w:r>
          <w:rPr>
            <w:webHidden/>
          </w:rPr>
          <w:fldChar w:fldCharType="separate"/>
        </w:r>
        <w:r w:rsidR="00B3591C">
          <w:rPr>
            <w:webHidden/>
          </w:rPr>
          <w:t>3</w:t>
        </w:r>
        <w:r>
          <w:rPr>
            <w:webHidden/>
          </w:rPr>
          <w:fldChar w:fldCharType="end"/>
        </w:r>
      </w:hyperlink>
    </w:p>
    <w:p w:rsidR="00EF4331" w:rsidRDefault="00F35E50">
      <w:pPr>
        <w:pStyle w:val="24"/>
        <w:rPr>
          <w:rFonts w:eastAsiaTheme="minorEastAsia"/>
          <w:noProof/>
        </w:rPr>
      </w:pPr>
      <w:hyperlink w:anchor="_Toc533102573" w:history="1">
        <w:r w:rsidR="00EF4331" w:rsidRPr="00F67514">
          <w:rPr>
            <w:rStyle w:val="af1"/>
            <w:noProof/>
          </w:rPr>
          <w:t>1.1. Цель</w:t>
        </w:r>
        <w:r w:rsidR="00EF4331">
          <w:rPr>
            <w:noProof/>
            <w:webHidden/>
          </w:rPr>
          <w:tab/>
        </w:r>
        <w:r>
          <w:rPr>
            <w:noProof/>
            <w:webHidden/>
          </w:rPr>
          <w:fldChar w:fldCharType="begin"/>
        </w:r>
        <w:r w:rsidR="00EF4331">
          <w:rPr>
            <w:noProof/>
            <w:webHidden/>
          </w:rPr>
          <w:instrText xml:space="preserve"> PAGEREF _Toc533102573 \h </w:instrText>
        </w:r>
        <w:r>
          <w:rPr>
            <w:noProof/>
            <w:webHidden/>
          </w:rPr>
        </w:r>
        <w:r>
          <w:rPr>
            <w:noProof/>
            <w:webHidden/>
          </w:rPr>
          <w:fldChar w:fldCharType="separate"/>
        </w:r>
        <w:r w:rsidR="00B3591C">
          <w:rPr>
            <w:noProof/>
            <w:webHidden/>
          </w:rPr>
          <w:t>3</w:t>
        </w:r>
        <w:r>
          <w:rPr>
            <w:noProof/>
            <w:webHidden/>
          </w:rPr>
          <w:fldChar w:fldCharType="end"/>
        </w:r>
      </w:hyperlink>
    </w:p>
    <w:p w:rsidR="00EF4331" w:rsidRDefault="00F35E50">
      <w:pPr>
        <w:pStyle w:val="24"/>
        <w:rPr>
          <w:rFonts w:eastAsiaTheme="minorEastAsia"/>
          <w:noProof/>
        </w:rPr>
      </w:pPr>
      <w:hyperlink w:anchor="_Toc533102574" w:history="1">
        <w:r w:rsidR="00EF4331" w:rsidRPr="00F67514">
          <w:rPr>
            <w:rStyle w:val="af1"/>
            <w:noProof/>
          </w:rPr>
          <w:t>1.2. Контекст</w:t>
        </w:r>
        <w:r w:rsidR="00EF4331">
          <w:rPr>
            <w:noProof/>
            <w:webHidden/>
          </w:rPr>
          <w:tab/>
        </w:r>
        <w:r>
          <w:rPr>
            <w:noProof/>
            <w:webHidden/>
          </w:rPr>
          <w:fldChar w:fldCharType="begin"/>
        </w:r>
        <w:r w:rsidR="00EF4331">
          <w:rPr>
            <w:noProof/>
            <w:webHidden/>
          </w:rPr>
          <w:instrText xml:space="preserve"> PAGEREF _Toc533102574 \h </w:instrText>
        </w:r>
        <w:r>
          <w:rPr>
            <w:noProof/>
            <w:webHidden/>
          </w:rPr>
        </w:r>
        <w:r>
          <w:rPr>
            <w:noProof/>
            <w:webHidden/>
          </w:rPr>
          <w:fldChar w:fldCharType="separate"/>
        </w:r>
        <w:r w:rsidR="00B3591C">
          <w:rPr>
            <w:noProof/>
            <w:webHidden/>
          </w:rPr>
          <w:t>3</w:t>
        </w:r>
        <w:r>
          <w:rPr>
            <w:noProof/>
            <w:webHidden/>
          </w:rPr>
          <w:fldChar w:fldCharType="end"/>
        </w:r>
      </w:hyperlink>
    </w:p>
    <w:p w:rsidR="00EF4331" w:rsidRDefault="00F35E50">
      <w:pPr>
        <w:pStyle w:val="24"/>
        <w:rPr>
          <w:rFonts w:eastAsiaTheme="minorEastAsia"/>
          <w:noProof/>
        </w:rPr>
      </w:pPr>
      <w:hyperlink w:anchor="_Toc533102575" w:history="1">
        <w:r w:rsidR="00EF4331" w:rsidRPr="00F67514">
          <w:rPr>
            <w:rStyle w:val="af1"/>
            <w:noProof/>
          </w:rPr>
          <w:t>1.3. Определения и сокращения</w:t>
        </w:r>
        <w:r w:rsidR="00EF4331">
          <w:rPr>
            <w:noProof/>
            <w:webHidden/>
          </w:rPr>
          <w:tab/>
        </w:r>
        <w:r>
          <w:rPr>
            <w:noProof/>
            <w:webHidden/>
          </w:rPr>
          <w:fldChar w:fldCharType="begin"/>
        </w:r>
        <w:r w:rsidR="00EF4331">
          <w:rPr>
            <w:noProof/>
            <w:webHidden/>
          </w:rPr>
          <w:instrText xml:space="preserve"> PAGEREF _Toc533102575 \h </w:instrText>
        </w:r>
        <w:r>
          <w:rPr>
            <w:noProof/>
            <w:webHidden/>
          </w:rPr>
        </w:r>
        <w:r>
          <w:rPr>
            <w:noProof/>
            <w:webHidden/>
          </w:rPr>
          <w:fldChar w:fldCharType="separate"/>
        </w:r>
        <w:r w:rsidR="00B3591C">
          <w:rPr>
            <w:noProof/>
            <w:webHidden/>
          </w:rPr>
          <w:t>3</w:t>
        </w:r>
        <w:r>
          <w:rPr>
            <w:noProof/>
            <w:webHidden/>
          </w:rPr>
          <w:fldChar w:fldCharType="end"/>
        </w:r>
      </w:hyperlink>
    </w:p>
    <w:p w:rsidR="00EF4331" w:rsidRDefault="00F35E50">
      <w:pPr>
        <w:pStyle w:val="24"/>
        <w:rPr>
          <w:rFonts w:eastAsiaTheme="minorEastAsia"/>
          <w:noProof/>
        </w:rPr>
      </w:pPr>
      <w:hyperlink w:anchor="_Toc533102576" w:history="1">
        <w:r w:rsidR="00EF4331" w:rsidRPr="00F67514">
          <w:rPr>
            <w:rStyle w:val="af1"/>
            <w:noProof/>
          </w:rPr>
          <w:t>1.4. Ссылки</w:t>
        </w:r>
        <w:r w:rsidR="00EF4331">
          <w:rPr>
            <w:noProof/>
            <w:webHidden/>
          </w:rPr>
          <w:tab/>
        </w:r>
        <w:r>
          <w:rPr>
            <w:noProof/>
            <w:webHidden/>
          </w:rPr>
          <w:fldChar w:fldCharType="begin"/>
        </w:r>
        <w:r w:rsidR="00EF4331">
          <w:rPr>
            <w:noProof/>
            <w:webHidden/>
          </w:rPr>
          <w:instrText xml:space="preserve"> PAGEREF _Toc533102576 \h </w:instrText>
        </w:r>
        <w:r>
          <w:rPr>
            <w:noProof/>
            <w:webHidden/>
          </w:rPr>
        </w:r>
        <w:r>
          <w:rPr>
            <w:noProof/>
            <w:webHidden/>
          </w:rPr>
          <w:fldChar w:fldCharType="separate"/>
        </w:r>
        <w:r w:rsidR="00B3591C">
          <w:rPr>
            <w:noProof/>
            <w:webHidden/>
          </w:rPr>
          <w:t>4</w:t>
        </w:r>
        <w:r>
          <w:rPr>
            <w:noProof/>
            <w:webHidden/>
          </w:rPr>
          <w:fldChar w:fldCharType="end"/>
        </w:r>
      </w:hyperlink>
    </w:p>
    <w:p w:rsidR="00EF4331" w:rsidRDefault="00F35E50">
      <w:pPr>
        <w:pStyle w:val="12"/>
        <w:rPr>
          <w:rFonts w:eastAsiaTheme="minorEastAsia"/>
          <w:b w:val="0"/>
        </w:rPr>
      </w:pPr>
      <w:hyperlink w:anchor="_Toc533102577" w:history="1">
        <w:r w:rsidR="00EF4331" w:rsidRPr="00F67514">
          <w:rPr>
            <w:rStyle w:val="af1"/>
          </w:rPr>
          <w:t>2. Общие сведения</w:t>
        </w:r>
        <w:r w:rsidR="00EF4331">
          <w:rPr>
            <w:webHidden/>
          </w:rPr>
          <w:tab/>
        </w:r>
        <w:r>
          <w:rPr>
            <w:webHidden/>
          </w:rPr>
          <w:fldChar w:fldCharType="begin"/>
        </w:r>
        <w:r w:rsidR="00EF4331">
          <w:rPr>
            <w:webHidden/>
          </w:rPr>
          <w:instrText xml:space="preserve"> PAGEREF _Toc533102577 \h </w:instrText>
        </w:r>
        <w:r>
          <w:rPr>
            <w:webHidden/>
          </w:rPr>
        </w:r>
        <w:r>
          <w:rPr>
            <w:webHidden/>
          </w:rPr>
          <w:fldChar w:fldCharType="separate"/>
        </w:r>
        <w:r w:rsidR="00B3591C">
          <w:rPr>
            <w:webHidden/>
          </w:rPr>
          <w:t>5</w:t>
        </w:r>
        <w:r>
          <w:rPr>
            <w:webHidden/>
          </w:rPr>
          <w:fldChar w:fldCharType="end"/>
        </w:r>
      </w:hyperlink>
    </w:p>
    <w:p w:rsidR="00EF4331" w:rsidRDefault="00F35E50">
      <w:pPr>
        <w:pStyle w:val="24"/>
        <w:rPr>
          <w:rFonts w:eastAsiaTheme="minorEastAsia"/>
          <w:noProof/>
        </w:rPr>
      </w:pPr>
      <w:hyperlink w:anchor="_Toc533102578" w:history="1">
        <w:r w:rsidR="00EF4331" w:rsidRPr="00F67514">
          <w:rPr>
            <w:rStyle w:val="af1"/>
            <w:noProof/>
          </w:rPr>
          <w:t>2.1. Область применения</w:t>
        </w:r>
        <w:r w:rsidR="00EF4331">
          <w:rPr>
            <w:noProof/>
            <w:webHidden/>
          </w:rPr>
          <w:tab/>
        </w:r>
        <w:r>
          <w:rPr>
            <w:noProof/>
            <w:webHidden/>
          </w:rPr>
          <w:fldChar w:fldCharType="begin"/>
        </w:r>
        <w:r w:rsidR="00EF4331">
          <w:rPr>
            <w:noProof/>
            <w:webHidden/>
          </w:rPr>
          <w:instrText xml:space="preserve"> PAGEREF _Toc533102578 \h </w:instrText>
        </w:r>
        <w:r>
          <w:rPr>
            <w:noProof/>
            <w:webHidden/>
          </w:rPr>
        </w:r>
        <w:r>
          <w:rPr>
            <w:noProof/>
            <w:webHidden/>
          </w:rPr>
          <w:fldChar w:fldCharType="separate"/>
        </w:r>
        <w:r w:rsidR="00B3591C">
          <w:rPr>
            <w:noProof/>
            <w:webHidden/>
          </w:rPr>
          <w:t>5</w:t>
        </w:r>
        <w:r>
          <w:rPr>
            <w:noProof/>
            <w:webHidden/>
          </w:rPr>
          <w:fldChar w:fldCharType="end"/>
        </w:r>
      </w:hyperlink>
    </w:p>
    <w:p w:rsidR="00EF4331" w:rsidRDefault="00F35E50">
      <w:pPr>
        <w:pStyle w:val="24"/>
        <w:rPr>
          <w:rFonts w:eastAsiaTheme="minorEastAsia"/>
          <w:noProof/>
        </w:rPr>
      </w:pPr>
      <w:hyperlink w:anchor="_Toc533102579" w:history="1">
        <w:r w:rsidR="00EF4331" w:rsidRPr="00F67514">
          <w:rPr>
            <w:rStyle w:val="af1"/>
            <w:noProof/>
          </w:rPr>
          <w:t>2.2. Краткое описание возможностей интерфейса</w:t>
        </w:r>
        <w:r w:rsidR="00EF4331">
          <w:rPr>
            <w:noProof/>
            <w:webHidden/>
          </w:rPr>
          <w:tab/>
        </w:r>
        <w:r>
          <w:rPr>
            <w:noProof/>
            <w:webHidden/>
          </w:rPr>
          <w:fldChar w:fldCharType="begin"/>
        </w:r>
        <w:r w:rsidR="00EF4331">
          <w:rPr>
            <w:noProof/>
            <w:webHidden/>
          </w:rPr>
          <w:instrText xml:space="preserve"> PAGEREF _Toc533102579 \h </w:instrText>
        </w:r>
        <w:r>
          <w:rPr>
            <w:noProof/>
            <w:webHidden/>
          </w:rPr>
        </w:r>
        <w:r>
          <w:rPr>
            <w:noProof/>
            <w:webHidden/>
          </w:rPr>
          <w:fldChar w:fldCharType="separate"/>
        </w:r>
        <w:r w:rsidR="00B3591C">
          <w:rPr>
            <w:noProof/>
            <w:webHidden/>
          </w:rPr>
          <w:t>5</w:t>
        </w:r>
        <w:r>
          <w:rPr>
            <w:noProof/>
            <w:webHidden/>
          </w:rPr>
          <w:fldChar w:fldCharType="end"/>
        </w:r>
      </w:hyperlink>
    </w:p>
    <w:p w:rsidR="00EF4331" w:rsidRDefault="00F35E50">
      <w:pPr>
        <w:pStyle w:val="24"/>
        <w:rPr>
          <w:rFonts w:eastAsiaTheme="minorEastAsia"/>
          <w:noProof/>
        </w:rPr>
      </w:pPr>
      <w:hyperlink w:anchor="_Toc533102580" w:history="1">
        <w:r w:rsidR="00EF4331" w:rsidRPr="00F67514">
          <w:rPr>
            <w:rStyle w:val="af1"/>
            <w:noProof/>
          </w:rPr>
          <w:t>2.3. Уровень подготовки пользователей</w:t>
        </w:r>
        <w:r w:rsidR="00EF4331">
          <w:rPr>
            <w:noProof/>
            <w:webHidden/>
          </w:rPr>
          <w:tab/>
        </w:r>
        <w:r>
          <w:rPr>
            <w:noProof/>
            <w:webHidden/>
          </w:rPr>
          <w:fldChar w:fldCharType="begin"/>
        </w:r>
        <w:r w:rsidR="00EF4331">
          <w:rPr>
            <w:noProof/>
            <w:webHidden/>
          </w:rPr>
          <w:instrText xml:space="preserve"> PAGEREF _Toc533102580 \h </w:instrText>
        </w:r>
        <w:r>
          <w:rPr>
            <w:noProof/>
            <w:webHidden/>
          </w:rPr>
        </w:r>
        <w:r>
          <w:rPr>
            <w:noProof/>
            <w:webHidden/>
          </w:rPr>
          <w:fldChar w:fldCharType="separate"/>
        </w:r>
        <w:r w:rsidR="00B3591C">
          <w:rPr>
            <w:noProof/>
            <w:webHidden/>
          </w:rPr>
          <w:t>6</w:t>
        </w:r>
        <w:r>
          <w:rPr>
            <w:noProof/>
            <w:webHidden/>
          </w:rPr>
          <w:fldChar w:fldCharType="end"/>
        </w:r>
      </w:hyperlink>
    </w:p>
    <w:p w:rsidR="00EF4331" w:rsidRDefault="00F35E50">
      <w:pPr>
        <w:pStyle w:val="12"/>
        <w:rPr>
          <w:rFonts w:eastAsiaTheme="minorEastAsia"/>
          <w:b w:val="0"/>
        </w:rPr>
      </w:pPr>
      <w:hyperlink w:anchor="_Toc533102581" w:history="1">
        <w:r w:rsidR="00EF4331" w:rsidRPr="00F67514">
          <w:rPr>
            <w:rStyle w:val="af1"/>
          </w:rPr>
          <w:t>3. Назначение условия применения</w:t>
        </w:r>
        <w:r w:rsidR="00EF4331">
          <w:rPr>
            <w:webHidden/>
          </w:rPr>
          <w:tab/>
        </w:r>
        <w:bookmarkStart w:id="5" w:name="_GoBack"/>
        <w:bookmarkEnd w:id="5"/>
        <w:r>
          <w:rPr>
            <w:webHidden/>
          </w:rPr>
          <w:fldChar w:fldCharType="begin"/>
        </w:r>
        <w:r w:rsidR="00EF4331">
          <w:rPr>
            <w:webHidden/>
          </w:rPr>
          <w:instrText xml:space="preserve"> PAGEREF _Toc533102581 \h </w:instrText>
        </w:r>
        <w:r>
          <w:rPr>
            <w:webHidden/>
          </w:rPr>
        </w:r>
        <w:r>
          <w:rPr>
            <w:webHidden/>
          </w:rPr>
          <w:fldChar w:fldCharType="separate"/>
        </w:r>
        <w:r w:rsidR="00B3591C">
          <w:rPr>
            <w:webHidden/>
          </w:rPr>
          <w:t>6</w:t>
        </w:r>
        <w:r>
          <w:rPr>
            <w:webHidden/>
          </w:rPr>
          <w:fldChar w:fldCharType="end"/>
        </w:r>
      </w:hyperlink>
    </w:p>
    <w:p w:rsidR="00EF4331" w:rsidRDefault="00F35E50">
      <w:pPr>
        <w:pStyle w:val="24"/>
        <w:rPr>
          <w:rFonts w:eastAsiaTheme="minorEastAsia"/>
          <w:noProof/>
        </w:rPr>
      </w:pPr>
      <w:hyperlink w:anchor="_Toc533102582" w:history="1">
        <w:r w:rsidR="00EF4331" w:rsidRPr="00F67514">
          <w:rPr>
            <w:rStyle w:val="af1"/>
            <w:noProof/>
          </w:rPr>
          <w:t>3.1. Назначение</w:t>
        </w:r>
        <w:r w:rsidR="00EF4331">
          <w:rPr>
            <w:noProof/>
            <w:webHidden/>
          </w:rPr>
          <w:tab/>
        </w:r>
        <w:r>
          <w:rPr>
            <w:noProof/>
            <w:webHidden/>
          </w:rPr>
          <w:fldChar w:fldCharType="begin"/>
        </w:r>
        <w:r w:rsidR="00EF4331">
          <w:rPr>
            <w:noProof/>
            <w:webHidden/>
          </w:rPr>
          <w:instrText xml:space="preserve"> PAGEREF _Toc533102582 \h </w:instrText>
        </w:r>
        <w:r>
          <w:rPr>
            <w:noProof/>
            <w:webHidden/>
          </w:rPr>
        </w:r>
        <w:r>
          <w:rPr>
            <w:noProof/>
            <w:webHidden/>
          </w:rPr>
          <w:fldChar w:fldCharType="separate"/>
        </w:r>
        <w:r w:rsidR="00B3591C">
          <w:rPr>
            <w:noProof/>
            <w:webHidden/>
          </w:rPr>
          <w:t>6</w:t>
        </w:r>
        <w:r>
          <w:rPr>
            <w:noProof/>
            <w:webHidden/>
          </w:rPr>
          <w:fldChar w:fldCharType="end"/>
        </w:r>
      </w:hyperlink>
    </w:p>
    <w:p w:rsidR="00EF4331" w:rsidRDefault="00F35E50">
      <w:pPr>
        <w:pStyle w:val="24"/>
        <w:rPr>
          <w:rFonts w:eastAsiaTheme="minorEastAsia"/>
          <w:noProof/>
        </w:rPr>
      </w:pPr>
      <w:hyperlink w:anchor="_Toc533102583" w:history="1">
        <w:r w:rsidR="00EF4331" w:rsidRPr="00F67514">
          <w:rPr>
            <w:rStyle w:val="af1"/>
            <w:noProof/>
          </w:rPr>
          <w:t>3.2. Функции</w:t>
        </w:r>
        <w:r w:rsidR="00EF4331">
          <w:rPr>
            <w:noProof/>
            <w:webHidden/>
          </w:rPr>
          <w:tab/>
        </w:r>
        <w:r>
          <w:rPr>
            <w:noProof/>
            <w:webHidden/>
          </w:rPr>
          <w:fldChar w:fldCharType="begin"/>
        </w:r>
        <w:r w:rsidR="00EF4331">
          <w:rPr>
            <w:noProof/>
            <w:webHidden/>
          </w:rPr>
          <w:instrText xml:space="preserve"> PAGEREF _Toc533102583 \h </w:instrText>
        </w:r>
        <w:r>
          <w:rPr>
            <w:noProof/>
            <w:webHidden/>
          </w:rPr>
        </w:r>
        <w:r>
          <w:rPr>
            <w:noProof/>
            <w:webHidden/>
          </w:rPr>
          <w:fldChar w:fldCharType="separate"/>
        </w:r>
        <w:r w:rsidR="00B3591C">
          <w:rPr>
            <w:noProof/>
            <w:webHidden/>
          </w:rPr>
          <w:t>6</w:t>
        </w:r>
        <w:r>
          <w:rPr>
            <w:noProof/>
            <w:webHidden/>
          </w:rPr>
          <w:fldChar w:fldCharType="end"/>
        </w:r>
      </w:hyperlink>
    </w:p>
    <w:p w:rsidR="00EF4331" w:rsidRDefault="00F35E50">
      <w:pPr>
        <w:pStyle w:val="24"/>
        <w:rPr>
          <w:rFonts w:eastAsiaTheme="minorEastAsia"/>
          <w:noProof/>
        </w:rPr>
      </w:pPr>
      <w:hyperlink w:anchor="_Toc533102584" w:history="1">
        <w:r w:rsidR="00EF4331" w:rsidRPr="00F67514">
          <w:rPr>
            <w:rStyle w:val="af1"/>
            <w:noProof/>
          </w:rPr>
          <w:t>3.3. Условия функционирования</w:t>
        </w:r>
        <w:r w:rsidR="00EF4331">
          <w:rPr>
            <w:noProof/>
            <w:webHidden/>
          </w:rPr>
          <w:tab/>
        </w:r>
        <w:r>
          <w:rPr>
            <w:noProof/>
            <w:webHidden/>
          </w:rPr>
          <w:fldChar w:fldCharType="begin"/>
        </w:r>
        <w:r w:rsidR="00EF4331">
          <w:rPr>
            <w:noProof/>
            <w:webHidden/>
          </w:rPr>
          <w:instrText xml:space="preserve"> PAGEREF _Toc533102584 \h </w:instrText>
        </w:r>
        <w:r>
          <w:rPr>
            <w:noProof/>
            <w:webHidden/>
          </w:rPr>
        </w:r>
        <w:r>
          <w:rPr>
            <w:noProof/>
            <w:webHidden/>
          </w:rPr>
          <w:fldChar w:fldCharType="separate"/>
        </w:r>
        <w:r w:rsidR="00B3591C">
          <w:rPr>
            <w:noProof/>
            <w:webHidden/>
          </w:rPr>
          <w:t>6</w:t>
        </w:r>
        <w:r>
          <w:rPr>
            <w:noProof/>
            <w:webHidden/>
          </w:rPr>
          <w:fldChar w:fldCharType="end"/>
        </w:r>
      </w:hyperlink>
    </w:p>
    <w:p w:rsidR="00EF4331" w:rsidRDefault="00F35E50">
      <w:pPr>
        <w:pStyle w:val="12"/>
        <w:rPr>
          <w:rFonts w:eastAsiaTheme="minorEastAsia"/>
          <w:b w:val="0"/>
        </w:rPr>
      </w:pPr>
      <w:hyperlink w:anchor="_Toc533102585" w:history="1">
        <w:r w:rsidR="00EF4331" w:rsidRPr="00F67514">
          <w:rPr>
            <w:rStyle w:val="af1"/>
          </w:rPr>
          <w:t>4. Подготовка к работе</w:t>
        </w:r>
        <w:r w:rsidR="00EF4331">
          <w:rPr>
            <w:webHidden/>
          </w:rPr>
          <w:tab/>
        </w:r>
        <w:r>
          <w:rPr>
            <w:webHidden/>
          </w:rPr>
          <w:fldChar w:fldCharType="begin"/>
        </w:r>
        <w:r w:rsidR="00EF4331">
          <w:rPr>
            <w:webHidden/>
          </w:rPr>
          <w:instrText xml:space="preserve"> PAGEREF _Toc533102585 \h </w:instrText>
        </w:r>
        <w:r>
          <w:rPr>
            <w:webHidden/>
          </w:rPr>
        </w:r>
        <w:r>
          <w:rPr>
            <w:webHidden/>
          </w:rPr>
          <w:fldChar w:fldCharType="separate"/>
        </w:r>
        <w:r w:rsidR="00B3591C">
          <w:rPr>
            <w:webHidden/>
          </w:rPr>
          <w:t>7</w:t>
        </w:r>
        <w:r>
          <w:rPr>
            <w:webHidden/>
          </w:rPr>
          <w:fldChar w:fldCharType="end"/>
        </w:r>
      </w:hyperlink>
    </w:p>
    <w:p w:rsidR="00EF4331" w:rsidRDefault="00F35E50">
      <w:pPr>
        <w:pStyle w:val="24"/>
        <w:rPr>
          <w:rFonts w:eastAsiaTheme="minorEastAsia"/>
          <w:noProof/>
        </w:rPr>
      </w:pPr>
      <w:hyperlink w:anchor="_Toc533102586" w:history="1">
        <w:r w:rsidR="00EF4331" w:rsidRPr="00F67514">
          <w:rPr>
            <w:rStyle w:val="af1"/>
            <w:noProof/>
          </w:rPr>
          <w:t>4.1. Запуск оболочки АРМ ППД НП ЭТРАН</w:t>
        </w:r>
        <w:r w:rsidR="00EF4331">
          <w:rPr>
            <w:noProof/>
            <w:webHidden/>
          </w:rPr>
          <w:tab/>
        </w:r>
        <w:r>
          <w:rPr>
            <w:noProof/>
            <w:webHidden/>
          </w:rPr>
          <w:fldChar w:fldCharType="begin"/>
        </w:r>
        <w:r w:rsidR="00EF4331">
          <w:rPr>
            <w:noProof/>
            <w:webHidden/>
          </w:rPr>
          <w:instrText xml:space="preserve"> PAGEREF _Toc533102586 \h </w:instrText>
        </w:r>
        <w:r>
          <w:rPr>
            <w:noProof/>
            <w:webHidden/>
          </w:rPr>
        </w:r>
        <w:r>
          <w:rPr>
            <w:noProof/>
            <w:webHidden/>
          </w:rPr>
          <w:fldChar w:fldCharType="separate"/>
        </w:r>
        <w:r w:rsidR="00B3591C">
          <w:rPr>
            <w:noProof/>
            <w:webHidden/>
          </w:rPr>
          <w:t>7</w:t>
        </w:r>
        <w:r>
          <w:rPr>
            <w:noProof/>
            <w:webHidden/>
          </w:rPr>
          <w:fldChar w:fldCharType="end"/>
        </w:r>
      </w:hyperlink>
    </w:p>
    <w:p w:rsidR="00EF4331" w:rsidRDefault="00F35E50">
      <w:pPr>
        <w:pStyle w:val="24"/>
        <w:rPr>
          <w:rFonts w:eastAsiaTheme="minorEastAsia"/>
          <w:noProof/>
        </w:rPr>
      </w:pPr>
      <w:hyperlink w:anchor="_Toc533102587" w:history="1">
        <w:r w:rsidR="00EF4331" w:rsidRPr="00F67514">
          <w:rPr>
            <w:rStyle w:val="af1"/>
            <w:noProof/>
          </w:rPr>
          <w:t>4.2. Описание интерфейса модуля</w:t>
        </w:r>
        <w:r w:rsidR="00EF4331">
          <w:rPr>
            <w:noProof/>
            <w:webHidden/>
          </w:rPr>
          <w:tab/>
        </w:r>
        <w:r>
          <w:rPr>
            <w:noProof/>
            <w:webHidden/>
          </w:rPr>
          <w:fldChar w:fldCharType="begin"/>
        </w:r>
        <w:r w:rsidR="00EF4331">
          <w:rPr>
            <w:noProof/>
            <w:webHidden/>
          </w:rPr>
          <w:instrText xml:space="preserve"> PAGEREF _Toc533102587 \h </w:instrText>
        </w:r>
        <w:r>
          <w:rPr>
            <w:noProof/>
            <w:webHidden/>
          </w:rPr>
        </w:r>
        <w:r>
          <w:rPr>
            <w:noProof/>
            <w:webHidden/>
          </w:rPr>
          <w:fldChar w:fldCharType="separate"/>
        </w:r>
        <w:r w:rsidR="00B3591C">
          <w:rPr>
            <w:noProof/>
            <w:webHidden/>
          </w:rPr>
          <w:t>10</w:t>
        </w:r>
        <w:r>
          <w:rPr>
            <w:noProof/>
            <w:webHidden/>
          </w:rPr>
          <w:fldChar w:fldCharType="end"/>
        </w:r>
      </w:hyperlink>
    </w:p>
    <w:p w:rsidR="00EF4331" w:rsidRDefault="00F35E50">
      <w:pPr>
        <w:pStyle w:val="12"/>
        <w:rPr>
          <w:rFonts w:eastAsiaTheme="minorEastAsia"/>
          <w:b w:val="0"/>
        </w:rPr>
      </w:pPr>
      <w:hyperlink w:anchor="_Toc533102588" w:history="1">
        <w:r w:rsidR="00EF4331" w:rsidRPr="00F67514">
          <w:rPr>
            <w:rStyle w:val="af1"/>
          </w:rPr>
          <w:t>5. Описание операций</w:t>
        </w:r>
        <w:r w:rsidR="00EF4331">
          <w:rPr>
            <w:webHidden/>
          </w:rPr>
          <w:tab/>
        </w:r>
        <w:r>
          <w:rPr>
            <w:webHidden/>
          </w:rPr>
          <w:fldChar w:fldCharType="begin"/>
        </w:r>
        <w:r w:rsidR="00EF4331">
          <w:rPr>
            <w:webHidden/>
          </w:rPr>
          <w:instrText xml:space="preserve"> PAGEREF _Toc533102588 \h </w:instrText>
        </w:r>
        <w:r>
          <w:rPr>
            <w:webHidden/>
          </w:rPr>
        </w:r>
        <w:r>
          <w:rPr>
            <w:webHidden/>
          </w:rPr>
          <w:fldChar w:fldCharType="separate"/>
        </w:r>
        <w:r w:rsidR="00B3591C">
          <w:rPr>
            <w:webHidden/>
          </w:rPr>
          <w:t>10</w:t>
        </w:r>
        <w:r>
          <w:rPr>
            <w:webHidden/>
          </w:rPr>
          <w:fldChar w:fldCharType="end"/>
        </w:r>
      </w:hyperlink>
    </w:p>
    <w:p w:rsidR="00EF4331" w:rsidRDefault="00F35E50">
      <w:pPr>
        <w:pStyle w:val="24"/>
        <w:rPr>
          <w:rFonts w:eastAsiaTheme="minorEastAsia"/>
          <w:noProof/>
        </w:rPr>
      </w:pPr>
      <w:hyperlink w:anchor="_Toc533102589" w:history="1">
        <w:r w:rsidR="00EF4331" w:rsidRPr="00F67514">
          <w:rPr>
            <w:rStyle w:val="af1"/>
            <w:noProof/>
          </w:rPr>
          <w:t>5.1. Ввод первоначальных данных о маршруте</w:t>
        </w:r>
        <w:r w:rsidR="00EF4331">
          <w:rPr>
            <w:noProof/>
            <w:webHidden/>
          </w:rPr>
          <w:tab/>
        </w:r>
        <w:r>
          <w:rPr>
            <w:noProof/>
            <w:webHidden/>
          </w:rPr>
          <w:fldChar w:fldCharType="begin"/>
        </w:r>
        <w:r w:rsidR="00EF4331">
          <w:rPr>
            <w:noProof/>
            <w:webHidden/>
          </w:rPr>
          <w:instrText xml:space="preserve"> PAGEREF _Toc533102589 \h </w:instrText>
        </w:r>
        <w:r>
          <w:rPr>
            <w:noProof/>
            <w:webHidden/>
          </w:rPr>
        </w:r>
        <w:r>
          <w:rPr>
            <w:noProof/>
            <w:webHidden/>
          </w:rPr>
          <w:fldChar w:fldCharType="separate"/>
        </w:r>
        <w:r w:rsidR="00B3591C">
          <w:rPr>
            <w:noProof/>
            <w:webHidden/>
          </w:rPr>
          <w:t>10</w:t>
        </w:r>
        <w:r>
          <w:rPr>
            <w:noProof/>
            <w:webHidden/>
          </w:rPr>
          <w:fldChar w:fldCharType="end"/>
        </w:r>
      </w:hyperlink>
    </w:p>
    <w:p w:rsidR="00EF4331" w:rsidRDefault="00F35E50">
      <w:pPr>
        <w:pStyle w:val="24"/>
        <w:rPr>
          <w:rFonts w:eastAsiaTheme="minorEastAsia"/>
          <w:noProof/>
        </w:rPr>
      </w:pPr>
      <w:hyperlink w:anchor="_Toc533102590" w:history="1">
        <w:r w:rsidR="00EF4331" w:rsidRPr="00F67514">
          <w:rPr>
            <w:rStyle w:val="af1"/>
            <w:noProof/>
          </w:rPr>
          <w:t>5.2. Предварительный расчет маршрута следования</w:t>
        </w:r>
        <w:r w:rsidR="00EF4331">
          <w:rPr>
            <w:noProof/>
            <w:webHidden/>
          </w:rPr>
          <w:tab/>
        </w:r>
        <w:r>
          <w:rPr>
            <w:noProof/>
            <w:webHidden/>
          </w:rPr>
          <w:fldChar w:fldCharType="begin"/>
        </w:r>
        <w:r w:rsidR="00EF4331">
          <w:rPr>
            <w:noProof/>
            <w:webHidden/>
          </w:rPr>
          <w:instrText xml:space="preserve"> PAGEREF _Toc533102590 \h </w:instrText>
        </w:r>
        <w:r>
          <w:rPr>
            <w:noProof/>
            <w:webHidden/>
          </w:rPr>
        </w:r>
        <w:r>
          <w:rPr>
            <w:noProof/>
            <w:webHidden/>
          </w:rPr>
          <w:fldChar w:fldCharType="separate"/>
        </w:r>
        <w:r w:rsidR="00B3591C">
          <w:rPr>
            <w:noProof/>
            <w:webHidden/>
          </w:rPr>
          <w:t>12</w:t>
        </w:r>
        <w:r>
          <w:rPr>
            <w:noProof/>
            <w:webHidden/>
          </w:rPr>
          <w:fldChar w:fldCharType="end"/>
        </w:r>
      </w:hyperlink>
    </w:p>
    <w:p w:rsidR="00EF4331" w:rsidRDefault="00F35E50">
      <w:pPr>
        <w:pStyle w:val="24"/>
        <w:rPr>
          <w:rFonts w:eastAsiaTheme="minorEastAsia"/>
          <w:noProof/>
        </w:rPr>
      </w:pPr>
      <w:hyperlink w:anchor="_Toc533102591" w:history="1">
        <w:r w:rsidR="00EF4331" w:rsidRPr="00F67514">
          <w:rPr>
            <w:rStyle w:val="af1"/>
            <w:b/>
            <w:noProof/>
          </w:rPr>
          <w:t>Приложение 1</w:t>
        </w:r>
        <w:r w:rsidR="00EF4331">
          <w:rPr>
            <w:noProof/>
            <w:webHidden/>
          </w:rPr>
          <w:tab/>
        </w:r>
        <w:r>
          <w:rPr>
            <w:noProof/>
            <w:webHidden/>
          </w:rPr>
          <w:fldChar w:fldCharType="begin"/>
        </w:r>
        <w:r w:rsidR="00EF4331">
          <w:rPr>
            <w:noProof/>
            <w:webHidden/>
          </w:rPr>
          <w:instrText xml:space="preserve"> PAGEREF _Toc533102591 \h </w:instrText>
        </w:r>
        <w:r>
          <w:rPr>
            <w:noProof/>
            <w:webHidden/>
          </w:rPr>
        </w:r>
        <w:r>
          <w:rPr>
            <w:noProof/>
            <w:webHidden/>
          </w:rPr>
          <w:fldChar w:fldCharType="separate"/>
        </w:r>
        <w:r w:rsidR="00B3591C">
          <w:rPr>
            <w:noProof/>
            <w:webHidden/>
          </w:rPr>
          <w:t>14</w:t>
        </w:r>
        <w:r>
          <w:rPr>
            <w:noProof/>
            <w:webHidden/>
          </w:rPr>
          <w:fldChar w:fldCharType="end"/>
        </w:r>
      </w:hyperlink>
    </w:p>
    <w:p w:rsidR="00EF4331" w:rsidRDefault="00F35E50">
      <w:pPr>
        <w:pStyle w:val="24"/>
        <w:rPr>
          <w:rFonts w:eastAsiaTheme="minorEastAsia"/>
          <w:noProof/>
        </w:rPr>
      </w:pPr>
      <w:hyperlink w:anchor="_Toc533102592" w:history="1">
        <w:r w:rsidR="00EF4331" w:rsidRPr="00F67514">
          <w:rPr>
            <w:rStyle w:val="af1"/>
            <w:b/>
            <w:noProof/>
          </w:rPr>
          <w:t>Приложение 2</w:t>
        </w:r>
        <w:r w:rsidR="00EF4331">
          <w:rPr>
            <w:noProof/>
            <w:webHidden/>
          </w:rPr>
          <w:tab/>
        </w:r>
        <w:r>
          <w:rPr>
            <w:noProof/>
            <w:webHidden/>
          </w:rPr>
          <w:fldChar w:fldCharType="begin"/>
        </w:r>
        <w:r w:rsidR="00EF4331">
          <w:rPr>
            <w:noProof/>
            <w:webHidden/>
          </w:rPr>
          <w:instrText xml:space="preserve"> PAGEREF _Toc533102592 \h </w:instrText>
        </w:r>
        <w:r>
          <w:rPr>
            <w:noProof/>
            <w:webHidden/>
          </w:rPr>
        </w:r>
        <w:r>
          <w:rPr>
            <w:noProof/>
            <w:webHidden/>
          </w:rPr>
          <w:fldChar w:fldCharType="separate"/>
        </w:r>
        <w:r w:rsidR="00B3591C">
          <w:rPr>
            <w:noProof/>
            <w:webHidden/>
          </w:rPr>
          <w:t>16</w:t>
        </w:r>
        <w:r>
          <w:rPr>
            <w:noProof/>
            <w:webHidden/>
          </w:rPr>
          <w:fldChar w:fldCharType="end"/>
        </w:r>
      </w:hyperlink>
    </w:p>
    <w:p w:rsidR="001C0A1F" w:rsidRDefault="00F35E50">
      <w:r>
        <w:fldChar w:fldCharType="end"/>
      </w:r>
    </w:p>
    <w:p w:rsidR="00625A87" w:rsidRPr="000D2D5A" w:rsidRDefault="00625A87" w:rsidP="000D2D5A">
      <w:pPr>
        <w:sectPr w:rsidR="00625A87" w:rsidRPr="000D2D5A" w:rsidSect="00D332CD">
          <w:headerReference w:type="first" r:id="rId10"/>
          <w:pgSz w:w="11906" w:h="16838"/>
          <w:pgMar w:top="1134" w:right="851" w:bottom="1134" w:left="1701" w:header="709" w:footer="709" w:gutter="0"/>
          <w:cols w:space="708"/>
          <w:titlePg/>
          <w:docGrid w:linePitch="360"/>
        </w:sectPr>
      </w:pPr>
    </w:p>
    <w:p w:rsidR="00367D23" w:rsidRPr="000D2D5A" w:rsidRDefault="00367D23" w:rsidP="00D332CD">
      <w:pPr>
        <w:pStyle w:val="10"/>
        <w:ind w:left="357" w:hanging="357"/>
        <w:rPr>
          <w:rFonts w:ascii="Times New Roman" w:hAnsi="Times New Roman"/>
        </w:rPr>
      </w:pPr>
      <w:bookmarkStart w:id="6" w:name="_Toc364852604"/>
      <w:bookmarkStart w:id="7" w:name="_Toc518052075"/>
      <w:bookmarkStart w:id="8" w:name="_Toc518052645"/>
      <w:bookmarkStart w:id="9" w:name="_Toc518053443"/>
      <w:bookmarkStart w:id="10" w:name="_Toc525907303"/>
      <w:bookmarkStart w:id="11" w:name="_Toc533102572"/>
      <w:bookmarkStart w:id="12" w:name="_Toc173299215"/>
      <w:r w:rsidRPr="000D2D5A">
        <w:rPr>
          <w:rFonts w:ascii="Times New Roman" w:hAnsi="Times New Roman"/>
        </w:rPr>
        <w:lastRenderedPageBreak/>
        <w:t>Введение</w:t>
      </w:r>
      <w:bookmarkEnd w:id="6"/>
      <w:bookmarkEnd w:id="7"/>
      <w:bookmarkEnd w:id="8"/>
      <w:bookmarkEnd w:id="9"/>
      <w:bookmarkEnd w:id="10"/>
      <w:bookmarkEnd w:id="11"/>
    </w:p>
    <w:p w:rsidR="0056099C" w:rsidRPr="000D2D5A" w:rsidRDefault="0056099C" w:rsidP="009E0183">
      <w:pPr>
        <w:pStyle w:val="22"/>
        <w:rPr>
          <w:rFonts w:cs="Times New Roman"/>
        </w:rPr>
      </w:pPr>
      <w:bookmarkStart w:id="13" w:name="_Toc364852605"/>
      <w:bookmarkStart w:id="14" w:name="_Toc518052076"/>
      <w:bookmarkStart w:id="15" w:name="_Toc518052646"/>
      <w:bookmarkStart w:id="16" w:name="_Toc518053444"/>
      <w:bookmarkStart w:id="17" w:name="_Toc525907304"/>
      <w:bookmarkStart w:id="18" w:name="_Toc533102573"/>
      <w:r w:rsidRPr="000D2D5A">
        <w:rPr>
          <w:rFonts w:cs="Times New Roman"/>
        </w:rPr>
        <w:t>Цель</w:t>
      </w:r>
      <w:bookmarkEnd w:id="12"/>
      <w:bookmarkEnd w:id="13"/>
      <w:bookmarkEnd w:id="14"/>
      <w:bookmarkEnd w:id="15"/>
      <w:bookmarkEnd w:id="16"/>
      <w:bookmarkEnd w:id="17"/>
      <w:bookmarkEnd w:id="18"/>
    </w:p>
    <w:p w:rsidR="00593A21" w:rsidRPr="00A32712" w:rsidRDefault="00593A21" w:rsidP="00593A21">
      <w:pPr>
        <w:pStyle w:val="a7"/>
        <w:spacing w:after="120"/>
        <w:rPr>
          <w:sz w:val="28"/>
          <w:szCs w:val="28"/>
        </w:rPr>
      </w:pPr>
      <w:r w:rsidRPr="00497477">
        <w:rPr>
          <w:sz w:val="28"/>
          <w:szCs w:val="28"/>
        </w:rPr>
        <w:t xml:space="preserve">Документ </w:t>
      </w:r>
      <w:fldSimple w:instr=" DOCPROPERTY  Тема  \* MERGEFORMAT ">
        <w:r w:rsidR="00EF4331">
          <w:rPr>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fldSimple>
      <w:r w:rsidR="00EF4331">
        <w:rPr>
          <w:sz w:val="28"/>
          <w:szCs w:val="28"/>
          <w:lang w:val="ru-RU"/>
        </w:rPr>
        <w:t xml:space="preserve">. </w:t>
      </w:r>
      <w:fldSimple w:instr=" DOCPROPERTY  &quot;Подтема договора&quot;  \* MERGEFORMAT ">
        <w:r w:rsidR="00EF4331">
          <w:rPr>
            <w:sz w:val="28"/>
            <w:szCs w:val="28"/>
          </w:rPr>
          <w:t>Модуль справочного расчета маршрута перевозки</w:t>
        </w:r>
      </w:fldSimple>
      <w:r w:rsidR="00A6789E">
        <w:rPr>
          <w:sz w:val="28"/>
          <w:szCs w:val="28"/>
          <w:lang w:val="ru-RU"/>
        </w:rPr>
        <w:t xml:space="preserve">. </w:t>
      </w:r>
      <w:fldSimple w:instr=" DOCPROPERTY  &quot;Тип документа&quot;  \* MERGEFORMAT ">
        <w:r w:rsidR="005C7F51">
          <w:rPr>
            <w:sz w:val="28"/>
            <w:szCs w:val="28"/>
            <w:lang w:val="ru-RU"/>
          </w:rPr>
          <w:t>Руководство пользователя</w:t>
        </w:r>
      </w:fldSimple>
      <w:r w:rsidRPr="00497477">
        <w:rPr>
          <w:sz w:val="28"/>
          <w:szCs w:val="28"/>
        </w:rPr>
        <w:t xml:space="preserve">» (далее Документ) предназначен для подробного описания правил пользования справочной системой расчета </w:t>
      </w:r>
      <w:r>
        <w:rPr>
          <w:sz w:val="28"/>
          <w:szCs w:val="28"/>
          <w:lang w:val="ru-RU"/>
        </w:rPr>
        <w:t>маршрута</w:t>
      </w:r>
      <w:r w:rsidRPr="00497477">
        <w:rPr>
          <w:sz w:val="28"/>
          <w:szCs w:val="28"/>
        </w:rPr>
        <w:t xml:space="preserve"> в системе ЭТРАН</w:t>
      </w:r>
      <w:r w:rsidR="00A6789E">
        <w:rPr>
          <w:sz w:val="28"/>
          <w:szCs w:val="28"/>
          <w:lang w:val="ru-RU"/>
        </w:rPr>
        <w:t xml:space="preserve"> через сервер приложений новой платформы</w:t>
      </w:r>
      <w:r w:rsidRPr="00A32712">
        <w:rPr>
          <w:sz w:val="28"/>
          <w:szCs w:val="28"/>
        </w:rPr>
        <w:t>.</w:t>
      </w:r>
    </w:p>
    <w:p w:rsidR="0056099C" w:rsidRPr="00A32712" w:rsidRDefault="0056099C" w:rsidP="0093080D">
      <w:pPr>
        <w:pStyle w:val="a7"/>
        <w:spacing w:after="120"/>
        <w:rPr>
          <w:sz w:val="28"/>
          <w:szCs w:val="28"/>
        </w:rPr>
      </w:pPr>
      <w:r w:rsidRPr="00A32712">
        <w:rPr>
          <w:sz w:val="28"/>
          <w:szCs w:val="28"/>
        </w:rPr>
        <w:t xml:space="preserve">Основные пользователи документа - лица, </w:t>
      </w:r>
      <w:r w:rsidR="00B7639D" w:rsidRPr="00A32712">
        <w:rPr>
          <w:sz w:val="28"/>
          <w:szCs w:val="28"/>
        </w:rPr>
        <w:t>работающие с</w:t>
      </w:r>
      <w:r w:rsidR="004576D8" w:rsidRPr="00A32712">
        <w:rPr>
          <w:sz w:val="28"/>
          <w:szCs w:val="28"/>
        </w:rPr>
        <w:t xml:space="preserve"> систем</w:t>
      </w:r>
      <w:r w:rsidR="00B7639D" w:rsidRPr="00A32712">
        <w:rPr>
          <w:sz w:val="28"/>
          <w:szCs w:val="28"/>
        </w:rPr>
        <w:t>ой</w:t>
      </w:r>
      <w:r w:rsidR="004576D8" w:rsidRPr="00A32712">
        <w:rPr>
          <w:sz w:val="28"/>
          <w:szCs w:val="28"/>
        </w:rPr>
        <w:t xml:space="preserve"> ЭТРАН</w:t>
      </w:r>
      <w:r w:rsidRPr="00A32712">
        <w:rPr>
          <w:sz w:val="28"/>
          <w:szCs w:val="28"/>
        </w:rPr>
        <w:t xml:space="preserve">. </w:t>
      </w:r>
    </w:p>
    <w:p w:rsidR="0056099C" w:rsidRPr="00A32712" w:rsidRDefault="00A13C2B" w:rsidP="0093080D">
      <w:pPr>
        <w:pStyle w:val="a7"/>
        <w:spacing w:after="120"/>
        <w:rPr>
          <w:sz w:val="28"/>
          <w:szCs w:val="28"/>
        </w:rPr>
      </w:pPr>
      <w:r w:rsidRPr="00A32712">
        <w:rPr>
          <w:sz w:val="28"/>
          <w:szCs w:val="28"/>
        </w:rPr>
        <w:t xml:space="preserve">Документ </w:t>
      </w:r>
      <w:r w:rsidR="0056099C" w:rsidRPr="00A32712">
        <w:rPr>
          <w:sz w:val="28"/>
          <w:szCs w:val="28"/>
        </w:rPr>
        <w:t>разрабатывается на стадии «Рабочая документация».</w:t>
      </w:r>
    </w:p>
    <w:p w:rsidR="0056099C" w:rsidRPr="000D2D5A" w:rsidRDefault="0056099C" w:rsidP="009E0183">
      <w:pPr>
        <w:pStyle w:val="22"/>
        <w:rPr>
          <w:rFonts w:cs="Times New Roman"/>
        </w:rPr>
      </w:pPr>
      <w:bookmarkStart w:id="19" w:name="_Toc517684716"/>
      <w:bookmarkStart w:id="20" w:name="_Toc519502615"/>
      <w:bookmarkStart w:id="21" w:name="_Toc519571900"/>
      <w:bookmarkStart w:id="22" w:name="_Toc173299216"/>
      <w:bookmarkStart w:id="23" w:name="_Toc364852606"/>
      <w:bookmarkStart w:id="24" w:name="_Toc518052077"/>
      <w:bookmarkStart w:id="25" w:name="_Toc518052647"/>
      <w:bookmarkStart w:id="26" w:name="_Toc518053445"/>
      <w:bookmarkStart w:id="27" w:name="_Toc525907305"/>
      <w:bookmarkStart w:id="28" w:name="_Toc533102574"/>
      <w:r w:rsidRPr="000D2D5A">
        <w:rPr>
          <w:rFonts w:cs="Times New Roman"/>
        </w:rPr>
        <w:t>Контекст</w:t>
      </w:r>
      <w:bookmarkEnd w:id="19"/>
      <w:bookmarkEnd w:id="20"/>
      <w:bookmarkEnd w:id="21"/>
      <w:bookmarkEnd w:id="22"/>
      <w:bookmarkEnd w:id="23"/>
      <w:bookmarkEnd w:id="24"/>
      <w:bookmarkEnd w:id="25"/>
      <w:bookmarkEnd w:id="26"/>
      <w:bookmarkEnd w:id="27"/>
      <w:bookmarkEnd w:id="28"/>
    </w:p>
    <w:p w:rsidR="00593A21" w:rsidRPr="00497477" w:rsidRDefault="00A6789E" w:rsidP="00D12AA4">
      <w:pPr>
        <w:pStyle w:val="a7"/>
        <w:spacing w:after="120"/>
        <w:rPr>
          <w:sz w:val="28"/>
          <w:szCs w:val="28"/>
        </w:rPr>
      </w:pPr>
      <w:bookmarkStart w:id="29" w:name="_Toc482185484"/>
      <w:bookmarkStart w:id="30" w:name="_Toc482529871"/>
      <w:bookmarkStart w:id="31" w:name="_Toc510935932"/>
      <w:bookmarkStart w:id="32" w:name="_Toc510940121"/>
      <w:bookmarkStart w:id="33" w:name="_Toc511101909"/>
      <w:bookmarkStart w:id="34" w:name="_Toc512423145"/>
      <w:bookmarkStart w:id="35" w:name="_Toc514221029"/>
      <w:bookmarkStart w:id="36" w:name="_Toc514487934"/>
      <w:bookmarkStart w:id="37" w:name="_Toc517684717"/>
      <w:bookmarkStart w:id="38" w:name="_Toc519502616"/>
      <w:bookmarkStart w:id="39" w:name="_Toc519571901"/>
      <w:r>
        <w:rPr>
          <w:sz w:val="28"/>
          <w:szCs w:val="28"/>
          <w:lang w:val="ru-RU"/>
        </w:rPr>
        <w:t xml:space="preserve">Модуль </w:t>
      </w:r>
      <w:r w:rsidR="00E80547" w:rsidRPr="00A32712">
        <w:rPr>
          <w:sz w:val="28"/>
          <w:szCs w:val="28"/>
        </w:rPr>
        <w:t>«</w:t>
      </w:r>
      <w:r w:rsidR="00D332CD" w:rsidRPr="00D332CD">
        <w:rPr>
          <w:sz w:val="28"/>
          <w:szCs w:val="28"/>
          <w:lang w:val="ru-RU" w:eastAsia="ru-RU"/>
        </w:rPr>
        <w:t xml:space="preserve"> </w:t>
      </w:r>
      <w:fldSimple w:instr=" DOCPROPERTY  &quot;Подтема договора&quot;  \* MERGEFORMAT ">
        <w:r w:rsidR="005C7F51">
          <w:rPr>
            <w:sz w:val="28"/>
            <w:szCs w:val="28"/>
            <w:lang w:val="ru-RU"/>
          </w:rPr>
          <w:t>Модуль справочного расчета маршрута перевозки</w:t>
        </w:r>
      </w:fldSimple>
      <w:r w:rsidR="00D332CD">
        <w:rPr>
          <w:sz w:val="28"/>
          <w:szCs w:val="28"/>
          <w:lang w:val="ru-RU"/>
        </w:rPr>
        <w:t xml:space="preserve">» (далее – </w:t>
      </w:r>
      <w:fldSimple w:instr=" DOCPROPERTY  Модуль  \* MERGEFORMAT ">
        <w:r w:rsidR="005C7F51" w:rsidRPr="005C7F51">
          <w:rPr>
            <w:sz w:val="28"/>
            <w:szCs w:val="28"/>
            <w:lang w:val="ru-RU"/>
          </w:rPr>
          <w:t>Расчет маршрута</w:t>
        </w:r>
      </w:fldSimple>
      <w:r w:rsidR="00D332CD">
        <w:rPr>
          <w:sz w:val="28"/>
          <w:szCs w:val="28"/>
          <w:lang w:val="ru-RU"/>
        </w:rPr>
        <w:t>)</w:t>
      </w:r>
      <w:r w:rsidR="00E80547" w:rsidRPr="00A32712">
        <w:rPr>
          <w:sz w:val="28"/>
          <w:szCs w:val="28"/>
        </w:rPr>
        <w:t xml:space="preserve"> обеспечивает </w:t>
      </w:r>
      <w:r w:rsidR="00593A21" w:rsidRPr="00497477">
        <w:rPr>
          <w:sz w:val="28"/>
          <w:szCs w:val="28"/>
        </w:rPr>
        <w:t xml:space="preserve">возможность предварительно </w:t>
      </w:r>
      <w:r w:rsidR="00593A21">
        <w:rPr>
          <w:sz w:val="28"/>
          <w:szCs w:val="28"/>
          <w:lang w:val="ru-RU"/>
        </w:rPr>
        <w:t>рассчитать маршрут следования</w:t>
      </w:r>
      <w:r w:rsidR="00593A21" w:rsidRPr="00497477">
        <w:rPr>
          <w:sz w:val="28"/>
          <w:szCs w:val="28"/>
        </w:rPr>
        <w:t xml:space="preserve"> до оформления электронной накладной на основе данных, введенных грузоотправителем или работниками железной дороги в условиях электронного документооборота. Подсистема взаимодействует с Сервером приложений ЭТРАН, базой данных ЭТРАН, </w:t>
      </w:r>
      <w:r w:rsidR="00D12AA4" w:rsidRPr="00A32712">
        <w:rPr>
          <w:sz w:val="28"/>
          <w:szCs w:val="28"/>
        </w:rPr>
        <w:t>НСИ системы ЭТРАН</w:t>
      </w:r>
      <w:r w:rsidR="00D12AA4" w:rsidRPr="00497477">
        <w:rPr>
          <w:sz w:val="28"/>
          <w:szCs w:val="28"/>
        </w:rPr>
        <w:t xml:space="preserve"> </w:t>
      </w:r>
      <w:r w:rsidR="00593A21" w:rsidRPr="00497477">
        <w:rPr>
          <w:sz w:val="28"/>
          <w:szCs w:val="28"/>
        </w:rPr>
        <w:t>и другими функциональными модулями системы ЭТРАН.</w:t>
      </w:r>
    </w:p>
    <w:p w:rsidR="0056099C" w:rsidRPr="000D2D5A" w:rsidRDefault="0056099C" w:rsidP="009E0183">
      <w:pPr>
        <w:pStyle w:val="22"/>
        <w:rPr>
          <w:rFonts w:cs="Times New Roman"/>
        </w:rPr>
      </w:pPr>
      <w:bookmarkStart w:id="40" w:name="_Toc173299217"/>
      <w:bookmarkStart w:id="41" w:name="_Toc364852607"/>
      <w:bookmarkStart w:id="42" w:name="_Toc518052078"/>
      <w:bookmarkStart w:id="43" w:name="_Toc518052648"/>
      <w:bookmarkStart w:id="44" w:name="_Toc518053446"/>
      <w:bookmarkStart w:id="45" w:name="_Toc525907306"/>
      <w:bookmarkStart w:id="46" w:name="_Toc533102575"/>
      <w:r w:rsidRPr="000D2D5A">
        <w:rPr>
          <w:rFonts w:cs="Times New Roman"/>
        </w:rPr>
        <w:t>Определения и сокращения</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bl>
      <w:tblPr>
        <w:tblW w:w="9180" w:type="dxa"/>
        <w:tblLook w:val="01E0"/>
      </w:tblPr>
      <w:tblGrid>
        <w:gridCol w:w="1761"/>
        <w:gridCol w:w="7419"/>
      </w:tblGrid>
      <w:tr w:rsidR="00390F2C" w:rsidRPr="00B3591C">
        <w:tc>
          <w:tcPr>
            <w:tcW w:w="1761" w:type="dxa"/>
          </w:tcPr>
          <w:p w:rsidR="00390F2C" w:rsidRPr="00A32712" w:rsidRDefault="00390F2C" w:rsidP="00B54DD6">
            <w:pPr>
              <w:spacing w:before="120" w:after="120"/>
              <w:rPr>
                <w:sz w:val="28"/>
                <w:szCs w:val="28"/>
              </w:rPr>
            </w:pPr>
            <w:r w:rsidRPr="00A32712">
              <w:rPr>
                <w:sz w:val="28"/>
                <w:szCs w:val="28"/>
              </w:rPr>
              <w:t>ЭТРАН</w:t>
            </w:r>
          </w:p>
        </w:tc>
        <w:tc>
          <w:tcPr>
            <w:tcW w:w="7419" w:type="dxa"/>
          </w:tcPr>
          <w:p w:rsidR="00390F2C" w:rsidRPr="00B3591C" w:rsidRDefault="00390F2C" w:rsidP="00B54DD6">
            <w:pPr>
              <w:spacing w:before="120" w:after="120"/>
              <w:rPr>
                <w:sz w:val="28"/>
                <w:szCs w:val="28"/>
                <w:lang w:val="ru-RU"/>
              </w:rPr>
            </w:pPr>
            <w:r w:rsidRPr="00B3591C">
              <w:rPr>
                <w:sz w:val="28"/>
                <w:szCs w:val="28"/>
                <w:lang w:val="ru-RU"/>
              </w:rPr>
              <w:t>Автоматизированная система централизованной подготовки и оформления перевозочных документов</w:t>
            </w:r>
          </w:p>
        </w:tc>
      </w:tr>
      <w:tr w:rsidR="006D411E" w:rsidRPr="00A32712">
        <w:tc>
          <w:tcPr>
            <w:tcW w:w="1761" w:type="dxa"/>
          </w:tcPr>
          <w:p w:rsidR="006D411E" w:rsidRPr="00A32712" w:rsidRDefault="006D411E" w:rsidP="00B54DD6">
            <w:pPr>
              <w:spacing w:before="120"/>
              <w:rPr>
                <w:sz w:val="28"/>
                <w:szCs w:val="28"/>
              </w:rPr>
            </w:pPr>
            <w:r w:rsidRPr="00A32712">
              <w:rPr>
                <w:sz w:val="28"/>
                <w:szCs w:val="28"/>
              </w:rPr>
              <w:t xml:space="preserve">ЦФТО  </w:t>
            </w:r>
          </w:p>
        </w:tc>
        <w:tc>
          <w:tcPr>
            <w:tcW w:w="7419" w:type="dxa"/>
          </w:tcPr>
          <w:p w:rsidR="006D411E" w:rsidRPr="00A32712" w:rsidRDefault="006D411E" w:rsidP="00A6789E">
            <w:pPr>
              <w:spacing w:before="120"/>
              <w:rPr>
                <w:sz w:val="28"/>
                <w:szCs w:val="28"/>
              </w:rPr>
            </w:pPr>
            <w:r w:rsidRPr="00A32712">
              <w:rPr>
                <w:sz w:val="28"/>
                <w:szCs w:val="28"/>
              </w:rPr>
              <w:t xml:space="preserve">Центр </w:t>
            </w:r>
            <w:r w:rsidR="000E2F68" w:rsidRPr="00A32712">
              <w:rPr>
                <w:sz w:val="28"/>
                <w:szCs w:val="28"/>
              </w:rPr>
              <w:t>ф</w:t>
            </w:r>
            <w:r w:rsidRPr="00A32712">
              <w:rPr>
                <w:sz w:val="28"/>
                <w:szCs w:val="28"/>
              </w:rPr>
              <w:t xml:space="preserve">ирменного </w:t>
            </w:r>
            <w:r w:rsidR="000E2F68" w:rsidRPr="00A32712">
              <w:rPr>
                <w:sz w:val="28"/>
                <w:szCs w:val="28"/>
              </w:rPr>
              <w:t>т</w:t>
            </w:r>
            <w:r w:rsidRPr="00A32712">
              <w:rPr>
                <w:sz w:val="28"/>
                <w:szCs w:val="28"/>
              </w:rPr>
              <w:t xml:space="preserve">ранспортного </w:t>
            </w:r>
            <w:r w:rsidR="000E2F68" w:rsidRPr="00A32712">
              <w:rPr>
                <w:sz w:val="28"/>
                <w:szCs w:val="28"/>
              </w:rPr>
              <w:t>о</w:t>
            </w:r>
            <w:r w:rsidRPr="00A32712">
              <w:rPr>
                <w:sz w:val="28"/>
                <w:szCs w:val="28"/>
              </w:rPr>
              <w:t xml:space="preserve">бслуживания </w:t>
            </w:r>
          </w:p>
        </w:tc>
      </w:tr>
      <w:tr w:rsidR="006D411E" w:rsidRPr="00B3591C">
        <w:tc>
          <w:tcPr>
            <w:tcW w:w="1761" w:type="dxa"/>
          </w:tcPr>
          <w:p w:rsidR="006D411E" w:rsidRPr="00A32712" w:rsidRDefault="006D411E" w:rsidP="00B54DD6">
            <w:pPr>
              <w:spacing w:before="120"/>
              <w:rPr>
                <w:sz w:val="28"/>
                <w:szCs w:val="28"/>
              </w:rPr>
            </w:pPr>
            <w:r w:rsidRPr="00A32712">
              <w:rPr>
                <w:sz w:val="28"/>
                <w:szCs w:val="28"/>
              </w:rPr>
              <w:t xml:space="preserve">ТЦФТО  </w:t>
            </w:r>
          </w:p>
        </w:tc>
        <w:tc>
          <w:tcPr>
            <w:tcW w:w="7419" w:type="dxa"/>
          </w:tcPr>
          <w:p w:rsidR="006D411E" w:rsidRPr="00B3591C" w:rsidRDefault="006D411E" w:rsidP="00A6789E">
            <w:pPr>
              <w:spacing w:before="120"/>
              <w:rPr>
                <w:sz w:val="28"/>
                <w:szCs w:val="28"/>
                <w:lang w:val="ru-RU"/>
              </w:rPr>
            </w:pPr>
            <w:r w:rsidRPr="00B3591C">
              <w:rPr>
                <w:sz w:val="28"/>
                <w:szCs w:val="28"/>
                <w:lang w:val="ru-RU"/>
              </w:rPr>
              <w:t xml:space="preserve">Территориальный Центр </w:t>
            </w:r>
            <w:r w:rsidR="000E2F68" w:rsidRPr="00B3591C">
              <w:rPr>
                <w:sz w:val="28"/>
                <w:szCs w:val="28"/>
                <w:lang w:val="ru-RU"/>
              </w:rPr>
              <w:t>ф</w:t>
            </w:r>
            <w:r w:rsidRPr="00B3591C">
              <w:rPr>
                <w:sz w:val="28"/>
                <w:szCs w:val="28"/>
                <w:lang w:val="ru-RU"/>
              </w:rPr>
              <w:t xml:space="preserve">ирменного </w:t>
            </w:r>
            <w:r w:rsidR="000E2F68" w:rsidRPr="00B3591C">
              <w:rPr>
                <w:sz w:val="28"/>
                <w:szCs w:val="28"/>
                <w:lang w:val="ru-RU"/>
              </w:rPr>
              <w:t>транспортного о</w:t>
            </w:r>
            <w:r w:rsidRPr="00B3591C">
              <w:rPr>
                <w:sz w:val="28"/>
                <w:szCs w:val="28"/>
                <w:lang w:val="ru-RU"/>
              </w:rPr>
              <w:t xml:space="preserve">бслуживания </w:t>
            </w:r>
          </w:p>
        </w:tc>
      </w:tr>
      <w:tr w:rsidR="00D12AA4" w:rsidRPr="00A32712">
        <w:tc>
          <w:tcPr>
            <w:tcW w:w="1761" w:type="dxa"/>
          </w:tcPr>
          <w:p w:rsidR="00D12AA4" w:rsidRPr="00A32712" w:rsidRDefault="00D12AA4" w:rsidP="00B54DD6">
            <w:pPr>
              <w:spacing w:before="120" w:after="120"/>
              <w:rPr>
                <w:sz w:val="28"/>
                <w:szCs w:val="28"/>
              </w:rPr>
            </w:pPr>
            <w:r w:rsidRPr="00A32712">
              <w:rPr>
                <w:sz w:val="28"/>
                <w:szCs w:val="28"/>
              </w:rPr>
              <w:t>НСИ</w:t>
            </w:r>
          </w:p>
        </w:tc>
        <w:tc>
          <w:tcPr>
            <w:tcW w:w="7419" w:type="dxa"/>
          </w:tcPr>
          <w:p w:rsidR="00D12AA4" w:rsidRPr="00A32712" w:rsidRDefault="00D12AA4" w:rsidP="00B54DD6">
            <w:pPr>
              <w:spacing w:before="120" w:after="120"/>
              <w:rPr>
                <w:sz w:val="28"/>
                <w:szCs w:val="28"/>
              </w:rPr>
            </w:pPr>
            <w:r w:rsidRPr="00A32712">
              <w:rPr>
                <w:sz w:val="28"/>
                <w:szCs w:val="28"/>
              </w:rPr>
              <w:t>Нормативно-справочная информация</w:t>
            </w:r>
          </w:p>
        </w:tc>
      </w:tr>
      <w:tr w:rsidR="00D12AA4" w:rsidRPr="00A32712">
        <w:tc>
          <w:tcPr>
            <w:tcW w:w="1761" w:type="dxa"/>
          </w:tcPr>
          <w:p w:rsidR="00D12AA4" w:rsidRPr="00A32712" w:rsidRDefault="00D12AA4" w:rsidP="00B54DD6">
            <w:pPr>
              <w:spacing w:before="120" w:after="120"/>
              <w:rPr>
                <w:sz w:val="28"/>
                <w:szCs w:val="28"/>
              </w:rPr>
            </w:pPr>
            <w:r w:rsidRPr="00A32712">
              <w:rPr>
                <w:sz w:val="28"/>
                <w:szCs w:val="28"/>
              </w:rPr>
              <w:t>ПО</w:t>
            </w:r>
          </w:p>
        </w:tc>
        <w:tc>
          <w:tcPr>
            <w:tcW w:w="7419" w:type="dxa"/>
          </w:tcPr>
          <w:p w:rsidR="00D12AA4" w:rsidRPr="00A32712" w:rsidRDefault="00D12AA4" w:rsidP="00B54DD6">
            <w:pPr>
              <w:spacing w:before="120" w:after="120"/>
              <w:rPr>
                <w:sz w:val="28"/>
                <w:szCs w:val="28"/>
              </w:rPr>
            </w:pPr>
            <w:r w:rsidRPr="00A32712">
              <w:rPr>
                <w:sz w:val="28"/>
                <w:szCs w:val="28"/>
              </w:rPr>
              <w:t>Программное обеспечение</w:t>
            </w:r>
          </w:p>
        </w:tc>
      </w:tr>
      <w:tr w:rsidR="00D12AA4" w:rsidRPr="00A32712">
        <w:tc>
          <w:tcPr>
            <w:tcW w:w="1761" w:type="dxa"/>
          </w:tcPr>
          <w:p w:rsidR="00D12AA4" w:rsidRPr="00A32712" w:rsidRDefault="00D12AA4" w:rsidP="00B54DD6">
            <w:pPr>
              <w:spacing w:before="120" w:after="120"/>
              <w:rPr>
                <w:sz w:val="28"/>
                <w:szCs w:val="28"/>
              </w:rPr>
            </w:pPr>
            <w:r w:rsidRPr="00A32712">
              <w:rPr>
                <w:sz w:val="28"/>
                <w:szCs w:val="28"/>
              </w:rPr>
              <w:t>БД</w:t>
            </w:r>
          </w:p>
        </w:tc>
        <w:tc>
          <w:tcPr>
            <w:tcW w:w="7419" w:type="dxa"/>
          </w:tcPr>
          <w:p w:rsidR="00D12AA4" w:rsidRPr="00A32712" w:rsidRDefault="00D12AA4" w:rsidP="00B54DD6">
            <w:pPr>
              <w:spacing w:before="120" w:after="120"/>
              <w:rPr>
                <w:sz w:val="28"/>
                <w:szCs w:val="28"/>
              </w:rPr>
            </w:pPr>
            <w:r w:rsidRPr="00A32712">
              <w:rPr>
                <w:sz w:val="28"/>
                <w:szCs w:val="28"/>
              </w:rPr>
              <w:t>База Данных</w:t>
            </w:r>
          </w:p>
        </w:tc>
      </w:tr>
    </w:tbl>
    <w:p w:rsidR="00D12AA4" w:rsidRDefault="00D12AA4" w:rsidP="00D12AA4">
      <w:pPr>
        <w:pStyle w:val="22"/>
        <w:ind w:left="574"/>
        <w:rPr>
          <w:rFonts w:cs="Times New Roman"/>
        </w:rPr>
      </w:pPr>
      <w:bookmarkStart w:id="47" w:name="_Toc514487935"/>
      <w:bookmarkStart w:id="48" w:name="_Toc517684718"/>
      <w:bookmarkStart w:id="49" w:name="_Toc519502617"/>
      <w:bookmarkStart w:id="50" w:name="_Toc519571902"/>
      <w:bookmarkStart w:id="51" w:name="_Toc173299218"/>
      <w:bookmarkStart w:id="52" w:name="_Toc364852608"/>
      <w:bookmarkStart w:id="53" w:name="_Toc518052079"/>
      <w:bookmarkStart w:id="54" w:name="_Toc518052649"/>
      <w:bookmarkStart w:id="55" w:name="_Toc518053447"/>
    </w:p>
    <w:p w:rsidR="0056099C" w:rsidRPr="00D12AA4" w:rsidRDefault="0056099C" w:rsidP="00D12AA4">
      <w:pPr>
        <w:pStyle w:val="22"/>
        <w:rPr>
          <w:rFonts w:cs="Times New Roman"/>
        </w:rPr>
      </w:pPr>
      <w:bookmarkStart w:id="56" w:name="_Toc525907307"/>
      <w:bookmarkStart w:id="57" w:name="_Toc533102576"/>
      <w:r w:rsidRPr="00D12AA4">
        <w:rPr>
          <w:rFonts w:cs="Times New Roman"/>
        </w:rPr>
        <w:t>Ссылки</w:t>
      </w:r>
      <w:bookmarkEnd w:id="47"/>
      <w:bookmarkEnd w:id="48"/>
      <w:bookmarkEnd w:id="49"/>
      <w:bookmarkEnd w:id="50"/>
      <w:bookmarkEnd w:id="51"/>
      <w:bookmarkEnd w:id="52"/>
      <w:bookmarkEnd w:id="53"/>
      <w:bookmarkEnd w:id="54"/>
      <w:bookmarkEnd w:id="55"/>
      <w:bookmarkEnd w:id="56"/>
      <w:bookmarkEnd w:id="57"/>
    </w:p>
    <w:p w:rsidR="005B350D" w:rsidRPr="00B3591C" w:rsidRDefault="005B350D" w:rsidP="00EF4331">
      <w:pPr>
        <w:keepNext/>
        <w:spacing w:after="120"/>
        <w:rPr>
          <w:sz w:val="28"/>
          <w:szCs w:val="28"/>
          <w:lang w:val="ru-RU"/>
        </w:rPr>
      </w:pPr>
      <w:r w:rsidRPr="00B3591C">
        <w:rPr>
          <w:sz w:val="28"/>
          <w:szCs w:val="28"/>
          <w:lang w:val="ru-RU"/>
        </w:rPr>
        <w:t>При создании данного Документа были использованы следующие источники:</w:t>
      </w:r>
    </w:p>
    <w:p w:rsidR="00EF4331" w:rsidRPr="006516F9" w:rsidRDefault="00EF4331" w:rsidP="00EF4331">
      <w:pPr>
        <w:pStyle w:val="Bodybullet"/>
        <w:numPr>
          <w:ilvl w:val="0"/>
          <w:numId w:val="28"/>
        </w:numPr>
        <w:spacing w:after="120"/>
        <w:rPr>
          <w:sz w:val="28"/>
          <w:szCs w:val="28"/>
        </w:rPr>
      </w:pPr>
      <w:r w:rsidRPr="006516F9">
        <w:rPr>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2018г.</w:t>
      </w:r>
      <w:r>
        <w:rPr>
          <w:sz w:val="28"/>
          <w:szCs w:val="28"/>
        </w:rPr>
        <w:t>» Частное техническое задание. 54995019.12401.198.ТЗ.02.</w:t>
      </w:r>
    </w:p>
    <w:p w:rsidR="005B350D" w:rsidRPr="00B3591C" w:rsidRDefault="005B350D" w:rsidP="00DA1947">
      <w:pPr>
        <w:spacing w:after="120"/>
        <w:jc w:val="both"/>
        <w:rPr>
          <w:sz w:val="28"/>
          <w:szCs w:val="28"/>
          <w:lang w:val="ru-RU"/>
        </w:rPr>
      </w:pPr>
      <w:r w:rsidRPr="00B3591C">
        <w:rPr>
          <w:sz w:val="28"/>
          <w:szCs w:val="28"/>
          <w:lang w:val="ru-RU"/>
        </w:rPr>
        <w:t>При создании данного Документа были использованы следующие нормативные документы:</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ГОСТ 34. Информационная технология. Комплекс стандарто</w:t>
      </w:r>
      <w:r w:rsidR="00A538B8" w:rsidRPr="00A32712">
        <w:rPr>
          <w:sz w:val="28"/>
          <w:szCs w:val="28"/>
        </w:rPr>
        <w:t>в на автоматизированные системы;</w:t>
      </w:r>
      <w:r w:rsidRPr="00A32712">
        <w:rPr>
          <w:sz w:val="28"/>
          <w:szCs w:val="28"/>
        </w:rPr>
        <w:t xml:space="preserve"> </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РД 50 – 34.698 – 90. Методические указания. Информационная технология. Комплекс стандартов на автоматизированные системы. Автоматизированные системы. Тре</w:t>
      </w:r>
      <w:r w:rsidR="00A538B8" w:rsidRPr="00A32712">
        <w:rPr>
          <w:sz w:val="28"/>
          <w:szCs w:val="28"/>
        </w:rPr>
        <w:t>бования к содержанию документов;</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ГОСТ 19. Единая система пр</w:t>
      </w:r>
      <w:r w:rsidR="00A538B8" w:rsidRPr="00A32712">
        <w:rPr>
          <w:sz w:val="28"/>
          <w:szCs w:val="28"/>
        </w:rPr>
        <w:t>ограммной документации;</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w:t>
      </w:r>
      <w:r w:rsidR="00A538B8" w:rsidRPr="00A32712">
        <w:rPr>
          <w:sz w:val="28"/>
          <w:szCs w:val="28"/>
        </w:rPr>
        <w:t xml:space="preserve"> создании информационных систем;</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w:t>
      </w:r>
      <w:r w:rsidR="00A538B8" w:rsidRPr="00A32712">
        <w:rPr>
          <w:sz w:val="28"/>
          <w:szCs w:val="28"/>
        </w:rPr>
        <w:t xml:space="preserve"> транспорта. Основные положения;</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ГОСТ Р ИСО/МЭК 12207-99. Информационная технология. Процессы жизне</w:t>
      </w:r>
      <w:r w:rsidR="00A538B8" w:rsidRPr="00A32712">
        <w:rPr>
          <w:sz w:val="28"/>
          <w:szCs w:val="28"/>
        </w:rPr>
        <w:t>нного цикла программных средств;</w:t>
      </w:r>
    </w:p>
    <w:p w:rsidR="005B350D" w:rsidRPr="00A32712" w:rsidRDefault="005B350D" w:rsidP="00AB0A14">
      <w:pPr>
        <w:pStyle w:val="Bodybullet"/>
        <w:numPr>
          <w:ilvl w:val="0"/>
          <w:numId w:val="29"/>
        </w:numPr>
        <w:spacing w:after="120"/>
        <w:ind w:left="681" w:hanging="397"/>
        <w:rPr>
          <w:sz w:val="28"/>
          <w:szCs w:val="28"/>
        </w:rPr>
      </w:pPr>
      <w:r w:rsidRPr="00A32712">
        <w:rPr>
          <w:sz w:val="28"/>
          <w:szCs w:val="28"/>
        </w:rPr>
        <w:t xml:space="preserve">ГОСТ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w:t>
      </w:r>
      <w:r w:rsidRPr="00A32712">
        <w:rPr>
          <w:sz w:val="28"/>
          <w:szCs w:val="28"/>
        </w:rPr>
        <w:lastRenderedPageBreak/>
        <w:t>информатизации железнодорожного</w:t>
      </w:r>
      <w:r w:rsidR="00A538B8" w:rsidRPr="00A32712">
        <w:rPr>
          <w:sz w:val="28"/>
          <w:szCs w:val="28"/>
        </w:rPr>
        <w:t xml:space="preserve"> транспорта. Основные положения;</w:t>
      </w:r>
    </w:p>
    <w:p w:rsidR="005B350D" w:rsidRPr="00593627" w:rsidRDefault="005B350D" w:rsidP="00AB0A14">
      <w:pPr>
        <w:pStyle w:val="Bodybullet"/>
        <w:numPr>
          <w:ilvl w:val="0"/>
          <w:numId w:val="29"/>
        </w:numPr>
        <w:spacing w:after="120"/>
        <w:ind w:left="681" w:hanging="397"/>
        <w:rPr>
          <w:sz w:val="28"/>
          <w:szCs w:val="28"/>
        </w:rPr>
      </w:pPr>
      <w:r w:rsidRPr="00A32712">
        <w:rPr>
          <w:sz w:val="28"/>
          <w:szCs w:val="28"/>
        </w:rPr>
        <w:t>ГОСТ Р ИСО/МЭК 12207-99. Информационная технология. Процессы жизненного цикла программных средств.</w:t>
      </w:r>
    </w:p>
    <w:p w:rsidR="00593627" w:rsidRPr="00A32712" w:rsidRDefault="00593627" w:rsidP="00A6789E">
      <w:pPr>
        <w:pStyle w:val="Bodybullet"/>
        <w:numPr>
          <w:ilvl w:val="0"/>
          <w:numId w:val="0"/>
        </w:numPr>
        <w:spacing w:after="120"/>
        <w:ind w:left="681"/>
        <w:rPr>
          <w:sz w:val="28"/>
          <w:szCs w:val="28"/>
        </w:rPr>
      </w:pPr>
    </w:p>
    <w:p w:rsidR="0045568E" w:rsidRPr="000D2D5A" w:rsidRDefault="0045568E" w:rsidP="00D332CD">
      <w:pPr>
        <w:pStyle w:val="10"/>
        <w:ind w:left="357" w:hanging="357"/>
        <w:rPr>
          <w:rFonts w:ascii="Times New Roman" w:hAnsi="Times New Roman"/>
        </w:rPr>
      </w:pPr>
      <w:bookmarkStart w:id="58" w:name="_Toc364852609"/>
      <w:bookmarkStart w:id="59" w:name="_Toc518052080"/>
      <w:bookmarkStart w:id="60" w:name="_Toc518052650"/>
      <w:bookmarkStart w:id="61" w:name="_Toc518053448"/>
      <w:bookmarkStart w:id="62" w:name="_Toc525907308"/>
      <w:bookmarkStart w:id="63" w:name="_Toc533102577"/>
      <w:bookmarkStart w:id="64" w:name="_Toc173299219"/>
      <w:r w:rsidRPr="000D2D5A">
        <w:rPr>
          <w:rFonts w:ascii="Times New Roman" w:hAnsi="Times New Roman"/>
        </w:rPr>
        <w:t>Общие сведения</w:t>
      </w:r>
      <w:bookmarkEnd w:id="58"/>
      <w:bookmarkEnd w:id="59"/>
      <w:bookmarkEnd w:id="60"/>
      <w:bookmarkEnd w:id="61"/>
      <w:bookmarkEnd w:id="62"/>
      <w:bookmarkEnd w:id="63"/>
    </w:p>
    <w:p w:rsidR="0045568E" w:rsidRPr="000D2D5A" w:rsidRDefault="0045568E" w:rsidP="009E0183">
      <w:pPr>
        <w:pStyle w:val="22"/>
        <w:rPr>
          <w:rFonts w:cs="Times New Roman"/>
        </w:rPr>
      </w:pPr>
      <w:bookmarkStart w:id="65" w:name="_Toc364852610"/>
      <w:bookmarkStart w:id="66" w:name="_Toc518052081"/>
      <w:bookmarkStart w:id="67" w:name="_Toc518052651"/>
      <w:bookmarkStart w:id="68" w:name="_Toc518053449"/>
      <w:bookmarkStart w:id="69" w:name="_Toc525907309"/>
      <w:bookmarkStart w:id="70" w:name="_Toc533102578"/>
      <w:r w:rsidRPr="000D2D5A">
        <w:rPr>
          <w:rFonts w:cs="Times New Roman"/>
        </w:rPr>
        <w:t>Область применения</w:t>
      </w:r>
      <w:bookmarkEnd w:id="65"/>
      <w:bookmarkEnd w:id="66"/>
      <w:bookmarkEnd w:id="67"/>
      <w:bookmarkEnd w:id="68"/>
      <w:bookmarkEnd w:id="69"/>
      <w:bookmarkEnd w:id="70"/>
    </w:p>
    <w:p w:rsidR="006F63A4" w:rsidRPr="00A32712" w:rsidRDefault="006C3D23" w:rsidP="00811690">
      <w:pPr>
        <w:pStyle w:val="a7"/>
        <w:spacing w:after="120"/>
        <w:rPr>
          <w:sz w:val="28"/>
          <w:szCs w:val="28"/>
        </w:rPr>
      </w:pPr>
      <w:r w:rsidRPr="00A32712">
        <w:rPr>
          <w:sz w:val="28"/>
          <w:szCs w:val="28"/>
        </w:rPr>
        <w:t xml:space="preserve">Модуль </w:t>
      </w:r>
      <w:r w:rsidR="00D12AA4" w:rsidRPr="00A32712">
        <w:rPr>
          <w:sz w:val="28"/>
          <w:szCs w:val="28"/>
        </w:rPr>
        <w:t>«</w:t>
      </w:r>
      <w:fldSimple w:instr=" DOCPROPERTY  Модуль  \* MERGEFORMAT ">
        <w:r w:rsidR="005C7F51" w:rsidRPr="005C7F51">
          <w:rPr>
            <w:sz w:val="28"/>
            <w:szCs w:val="28"/>
            <w:lang w:val="ru-RU"/>
          </w:rPr>
          <w:t>Расчет маршрута</w:t>
        </w:r>
      </w:fldSimple>
      <w:r w:rsidR="00D12AA4" w:rsidRPr="00A32712">
        <w:rPr>
          <w:sz w:val="28"/>
          <w:szCs w:val="28"/>
        </w:rPr>
        <w:t>»</w:t>
      </w:r>
      <w:r w:rsidR="00811690" w:rsidRPr="00A32712">
        <w:rPr>
          <w:sz w:val="28"/>
          <w:szCs w:val="28"/>
        </w:rPr>
        <w:t xml:space="preserve"> используется для </w:t>
      </w:r>
      <w:r w:rsidR="00D12AA4" w:rsidRPr="00497477">
        <w:rPr>
          <w:sz w:val="28"/>
          <w:szCs w:val="28"/>
        </w:rPr>
        <w:t>предварительно</w:t>
      </w:r>
      <w:r w:rsidR="00D12AA4">
        <w:rPr>
          <w:sz w:val="28"/>
          <w:szCs w:val="28"/>
          <w:lang w:val="ru-RU"/>
        </w:rPr>
        <w:t>го</w:t>
      </w:r>
      <w:r w:rsidR="00D12AA4" w:rsidRPr="00497477">
        <w:rPr>
          <w:sz w:val="28"/>
          <w:szCs w:val="28"/>
        </w:rPr>
        <w:t xml:space="preserve"> </w:t>
      </w:r>
      <w:r w:rsidR="00D12AA4">
        <w:rPr>
          <w:sz w:val="28"/>
          <w:szCs w:val="28"/>
          <w:lang w:val="ru-RU"/>
        </w:rPr>
        <w:t>расчета маршрута следования</w:t>
      </w:r>
      <w:r w:rsidR="00D12AA4" w:rsidRPr="00497477">
        <w:rPr>
          <w:sz w:val="28"/>
          <w:szCs w:val="28"/>
        </w:rPr>
        <w:t xml:space="preserve"> до оформления электронной накладной на основе данных, введенных грузоотправителем или работниками железной дороги в условиях электронного документооборота.</w:t>
      </w:r>
    </w:p>
    <w:p w:rsidR="0045568E" w:rsidRPr="00B3591C" w:rsidRDefault="0045568E" w:rsidP="009E0183">
      <w:pPr>
        <w:pStyle w:val="22"/>
        <w:rPr>
          <w:rFonts w:cs="Times New Roman"/>
          <w:lang w:val="ru-RU"/>
        </w:rPr>
      </w:pPr>
      <w:bookmarkStart w:id="71" w:name="_Toc364852611"/>
      <w:bookmarkStart w:id="72" w:name="_Toc518052082"/>
      <w:bookmarkStart w:id="73" w:name="_Toc518052652"/>
      <w:bookmarkStart w:id="74" w:name="_Toc518053450"/>
      <w:bookmarkStart w:id="75" w:name="_Toc525907310"/>
      <w:bookmarkStart w:id="76" w:name="_Toc533102579"/>
      <w:r w:rsidRPr="00B3591C">
        <w:rPr>
          <w:rFonts w:cs="Times New Roman"/>
          <w:lang w:val="ru-RU"/>
        </w:rPr>
        <w:t>Краткое описание возможностей интерфейса</w:t>
      </w:r>
      <w:bookmarkEnd w:id="71"/>
      <w:bookmarkEnd w:id="72"/>
      <w:bookmarkEnd w:id="73"/>
      <w:bookmarkEnd w:id="74"/>
      <w:bookmarkEnd w:id="75"/>
      <w:bookmarkEnd w:id="76"/>
    </w:p>
    <w:p w:rsidR="00A538B8" w:rsidRPr="00B3591C" w:rsidRDefault="00A538B8" w:rsidP="00A538B8">
      <w:pPr>
        <w:spacing w:after="120"/>
        <w:ind w:firstLine="397"/>
        <w:jc w:val="both"/>
        <w:rPr>
          <w:sz w:val="28"/>
          <w:szCs w:val="28"/>
          <w:lang w:val="ru-RU"/>
        </w:rPr>
      </w:pPr>
      <w:r w:rsidRPr="00B3591C">
        <w:rPr>
          <w:sz w:val="28"/>
          <w:szCs w:val="28"/>
          <w:lang w:val="ru-RU"/>
        </w:rPr>
        <w:t xml:space="preserve">Пользовательский визуальный интерфейс </w:t>
      </w:r>
      <w:r w:rsidR="00A6789E" w:rsidRPr="00B3591C">
        <w:rPr>
          <w:sz w:val="28"/>
          <w:szCs w:val="28"/>
          <w:lang w:val="ru-RU"/>
        </w:rPr>
        <w:t>предполагае</w:t>
      </w:r>
      <w:r w:rsidRPr="00B3591C">
        <w:rPr>
          <w:sz w:val="28"/>
          <w:szCs w:val="28"/>
          <w:lang w:val="ru-RU"/>
        </w:rPr>
        <w:t>т работу с «мышью» (далее мышь). На экране отображается указатель мыши в виде стрелки, при перемещении мыши указатель перемещается по экрану.</w:t>
      </w:r>
    </w:p>
    <w:p w:rsidR="00CB7E00" w:rsidRPr="00B3591C" w:rsidRDefault="00CB7E00" w:rsidP="000D2D5A">
      <w:pPr>
        <w:pStyle w:val="Intellex2"/>
        <w:rPr>
          <w:szCs w:val="28"/>
          <w:lang w:val="ru-RU"/>
        </w:rPr>
      </w:pPr>
      <w:r w:rsidRPr="00B3591C">
        <w:rPr>
          <w:szCs w:val="28"/>
          <w:lang w:val="ru-RU"/>
        </w:rPr>
        <w:t>Экранные формы спроектированы с учетом следующих требований по их унификации:</w:t>
      </w:r>
    </w:p>
    <w:p w:rsidR="00CB7E00" w:rsidRPr="00B3591C" w:rsidRDefault="00CB7E00" w:rsidP="00E148E6">
      <w:pPr>
        <w:pStyle w:val="aff5"/>
        <w:numPr>
          <w:ilvl w:val="0"/>
          <w:numId w:val="30"/>
        </w:numPr>
        <w:spacing w:after="160" w:line="240" w:lineRule="auto"/>
        <w:jc w:val="both"/>
        <w:rPr>
          <w:rFonts w:ascii="Times New Roman" w:hAnsi="Times New Roman"/>
          <w:sz w:val="28"/>
          <w:szCs w:val="28"/>
          <w:lang w:val="ru-RU"/>
        </w:rPr>
      </w:pPr>
      <w:r w:rsidRPr="00B3591C">
        <w:rPr>
          <w:rFonts w:ascii="Times New Roman" w:hAnsi="Times New Roman"/>
          <w:sz w:val="28"/>
          <w:szCs w:val="28"/>
          <w:lang w:val="ru-RU"/>
        </w:rPr>
        <w:t>все экранные формы пользовательского интерфейса выполнены в едином графическом дизайне, с одинаковым расположением основных элементов управления и навигации;</w:t>
      </w:r>
    </w:p>
    <w:p w:rsidR="00CB7E00" w:rsidRPr="00B3591C" w:rsidRDefault="00CB7E00" w:rsidP="00E148E6">
      <w:pPr>
        <w:pStyle w:val="aff5"/>
        <w:numPr>
          <w:ilvl w:val="0"/>
          <w:numId w:val="30"/>
        </w:numPr>
        <w:spacing w:after="160" w:line="240" w:lineRule="auto"/>
        <w:jc w:val="both"/>
        <w:rPr>
          <w:rFonts w:ascii="Times New Roman" w:hAnsi="Times New Roman"/>
          <w:sz w:val="28"/>
          <w:szCs w:val="28"/>
          <w:lang w:val="ru-RU"/>
        </w:rPr>
      </w:pPr>
      <w:r w:rsidRPr="00B3591C">
        <w:rPr>
          <w:rFonts w:ascii="Times New Roman" w:hAnsi="Times New Roman"/>
          <w:sz w:val="28"/>
          <w:szCs w:val="28"/>
          <w:lang w:val="ru-RU"/>
        </w:rPr>
        <w:t>для обозначения одних и тех же операций используются одинаковые графические значки, кнопки и другие управляющие (навигационные) элементы; должны быть унифицированы термины, используемые для описания идентичных понятий, операций и действий пользователя;</w:t>
      </w:r>
    </w:p>
    <w:p w:rsidR="00CB7E00" w:rsidRPr="00B3591C" w:rsidRDefault="00CB7E00" w:rsidP="00E148E6">
      <w:pPr>
        <w:pStyle w:val="aff5"/>
        <w:numPr>
          <w:ilvl w:val="0"/>
          <w:numId w:val="30"/>
        </w:numPr>
        <w:spacing w:after="160" w:line="240" w:lineRule="auto"/>
        <w:jc w:val="both"/>
        <w:rPr>
          <w:rFonts w:ascii="Times New Roman" w:hAnsi="Times New Roman"/>
          <w:sz w:val="28"/>
          <w:szCs w:val="28"/>
          <w:lang w:val="ru-RU"/>
        </w:rPr>
      </w:pPr>
      <w:r w:rsidRPr="00B3591C">
        <w:rPr>
          <w:rFonts w:ascii="Times New Roman" w:hAnsi="Times New Roman"/>
          <w:sz w:val="28"/>
          <w:szCs w:val="28"/>
          <w:lang w:val="ru-RU"/>
        </w:rPr>
        <w:t>реакция системы на действия пользователя (наведение указателя «мыши», переключение фокуса, нажатие кнопки) типовая для каждого действия над одними и теми же графическими элементами, независимо от их расположения на экране.</w:t>
      </w:r>
    </w:p>
    <w:p w:rsidR="00CB7E00" w:rsidRPr="00B3591C" w:rsidRDefault="00CB7E00" w:rsidP="000D2D5A">
      <w:pPr>
        <w:pStyle w:val="Intellex2"/>
        <w:rPr>
          <w:szCs w:val="28"/>
          <w:lang w:val="ru-RU"/>
        </w:rPr>
      </w:pPr>
      <w:r w:rsidRPr="00B3591C">
        <w:rPr>
          <w:szCs w:val="28"/>
          <w:lang w:val="ru-RU"/>
        </w:rPr>
        <w:t>Все режимы работы с интерфейсом реализуются с помощью выбора элементов на главной панели управления режимами. Реализация функций осуществляется при помощи кнопок панелей инструментов. Для выбора кнопки надо щелкнуть на ней мышью.</w:t>
      </w:r>
    </w:p>
    <w:p w:rsidR="00CB7E00" w:rsidRPr="00B3591C" w:rsidRDefault="00CB7E00" w:rsidP="000D2D5A">
      <w:pPr>
        <w:pStyle w:val="Intellex2"/>
        <w:rPr>
          <w:szCs w:val="28"/>
          <w:lang w:val="ru-RU"/>
        </w:rPr>
      </w:pPr>
      <w:r w:rsidRPr="00B3591C">
        <w:rPr>
          <w:szCs w:val="28"/>
          <w:lang w:val="ru-RU"/>
        </w:rPr>
        <w:lastRenderedPageBreak/>
        <w:t>При выборе режима в рабочем поле появляется соответствующая экранная форма данного режима. При выборе функции, указанной на кнопке, выполняется определенная работа режима.</w:t>
      </w:r>
    </w:p>
    <w:p w:rsidR="00A538B8" w:rsidRPr="00B3591C" w:rsidRDefault="00A538B8" w:rsidP="000D2D5A">
      <w:pPr>
        <w:spacing w:after="120"/>
        <w:ind w:firstLine="397"/>
        <w:jc w:val="both"/>
        <w:rPr>
          <w:sz w:val="28"/>
          <w:szCs w:val="28"/>
          <w:lang w:val="ru-RU"/>
        </w:rPr>
      </w:pPr>
      <w:r w:rsidRPr="00B3591C">
        <w:rPr>
          <w:sz w:val="28"/>
          <w:szCs w:val="28"/>
          <w:lang w:val="ru-RU"/>
        </w:rPr>
        <w:t>Для ввода информации используется НСИ. Предусмотрен ввод информации при помощи выпадающих меню и списка «Выбор наименования» (см. Приложение 1). Для ввода дат используется элемент управления «Календарь» (см. Приложение 2).</w:t>
      </w:r>
    </w:p>
    <w:p w:rsidR="00A538B8" w:rsidRPr="00A32712" w:rsidRDefault="00E04E8C" w:rsidP="000D2D5A">
      <w:pPr>
        <w:pStyle w:val="a7"/>
        <w:spacing w:after="120"/>
        <w:rPr>
          <w:sz w:val="28"/>
          <w:szCs w:val="28"/>
        </w:rPr>
      </w:pPr>
      <w:r>
        <w:rPr>
          <w:sz w:val="28"/>
          <w:szCs w:val="28"/>
          <w:lang w:val="ru-RU"/>
        </w:rPr>
        <w:t>В</w:t>
      </w:r>
      <w:r w:rsidR="00A538B8" w:rsidRPr="00A32712">
        <w:rPr>
          <w:sz w:val="28"/>
          <w:szCs w:val="28"/>
        </w:rPr>
        <w:t xml:space="preserve"> интерфейсах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45568E" w:rsidRPr="00B3591C" w:rsidRDefault="0045568E" w:rsidP="009E0183">
      <w:pPr>
        <w:pStyle w:val="22"/>
        <w:rPr>
          <w:rFonts w:cs="Times New Roman"/>
          <w:lang w:val="ru-RU"/>
        </w:rPr>
      </w:pPr>
      <w:bookmarkStart w:id="77" w:name="_Toc364852612"/>
      <w:bookmarkStart w:id="78" w:name="_Toc518052083"/>
      <w:bookmarkStart w:id="79" w:name="_Toc518052653"/>
      <w:bookmarkStart w:id="80" w:name="_Toc518053451"/>
      <w:bookmarkStart w:id="81" w:name="_Toc525907311"/>
      <w:bookmarkStart w:id="82" w:name="_Toc533102580"/>
      <w:r w:rsidRPr="00B3591C">
        <w:rPr>
          <w:rFonts w:cs="Times New Roman"/>
          <w:lang w:val="ru-RU"/>
        </w:rPr>
        <w:t>Уровень подготовки пользователей</w:t>
      </w:r>
      <w:bookmarkEnd w:id="77"/>
      <w:bookmarkEnd w:id="78"/>
      <w:bookmarkEnd w:id="79"/>
      <w:bookmarkEnd w:id="80"/>
      <w:bookmarkEnd w:id="81"/>
      <w:bookmarkEnd w:id="82"/>
    </w:p>
    <w:p w:rsidR="00E432EA" w:rsidRPr="00A32712" w:rsidRDefault="00E432EA" w:rsidP="000B774F">
      <w:pPr>
        <w:pStyle w:val="a7"/>
        <w:spacing w:after="120"/>
        <w:rPr>
          <w:sz w:val="28"/>
          <w:szCs w:val="28"/>
        </w:rPr>
      </w:pPr>
      <w:r w:rsidRPr="00A32712">
        <w:rPr>
          <w:sz w:val="28"/>
          <w:szCs w:val="28"/>
        </w:rPr>
        <w:t xml:space="preserve">Пользователь технологических визуальных интерфейсов должен иметь опыт работы с операционной системой </w:t>
      </w:r>
      <w:r w:rsidRPr="00A32712">
        <w:rPr>
          <w:bCs/>
          <w:sz w:val="28"/>
          <w:szCs w:val="28"/>
        </w:rPr>
        <w:t>Windows</w:t>
      </w:r>
      <w:r w:rsidRPr="00A32712">
        <w:rPr>
          <w:sz w:val="28"/>
          <w:szCs w:val="28"/>
        </w:rPr>
        <w:t xml:space="preserve"> и владеть общими навыками работы с веб-интерфейсом.</w:t>
      </w:r>
    </w:p>
    <w:p w:rsidR="00A538B8" w:rsidRPr="000D2D5A" w:rsidRDefault="00A538B8" w:rsidP="000B774F">
      <w:pPr>
        <w:pStyle w:val="a7"/>
        <w:spacing w:after="120"/>
      </w:pPr>
    </w:p>
    <w:p w:rsidR="0045568E" w:rsidRPr="000D2D5A" w:rsidRDefault="0045568E" w:rsidP="00D332CD">
      <w:pPr>
        <w:pStyle w:val="10"/>
        <w:ind w:left="357" w:hanging="357"/>
        <w:rPr>
          <w:rFonts w:ascii="Times New Roman" w:hAnsi="Times New Roman"/>
        </w:rPr>
      </w:pPr>
      <w:bookmarkStart w:id="83" w:name="_Toc364852613"/>
      <w:bookmarkStart w:id="84" w:name="_Toc518052084"/>
      <w:bookmarkStart w:id="85" w:name="_Toc518052654"/>
      <w:bookmarkStart w:id="86" w:name="_Toc518053452"/>
      <w:bookmarkStart w:id="87" w:name="_Toc525907312"/>
      <w:bookmarkStart w:id="88" w:name="_Toc533102581"/>
      <w:r w:rsidRPr="000D2D5A">
        <w:rPr>
          <w:rFonts w:ascii="Times New Roman" w:hAnsi="Times New Roman"/>
        </w:rPr>
        <w:t>Назначение условия применения</w:t>
      </w:r>
      <w:bookmarkEnd w:id="83"/>
      <w:bookmarkEnd w:id="84"/>
      <w:bookmarkEnd w:id="85"/>
      <w:bookmarkEnd w:id="86"/>
      <w:bookmarkEnd w:id="87"/>
      <w:bookmarkEnd w:id="88"/>
    </w:p>
    <w:p w:rsidR="0045568E" w:rsidRPr="000D2D5A" w:rsidRDefault="0045568E" w:rsidP="009E0183">
      <w:pPr>
        <w:pStyle w:val="22"/>
        <w:rPr>
          <w:rFonts w:cs="Times New Roman"/>
        </w:rPr>
      </w:pPr>
      <w:bookmarkStart w:id="89" w:name="_Toc364852614"/>
      <w:bookmarkStart w:id="90" w:name="_Toc518052085"/>
      <w:bookmarkStart w:id="91" w:name="_Toc518052655"/>
      <w:bookmarkStart w:id="92" w:name="_Toc518053453"/>
      <w:bookmarkStart w:id="93" w:name="_Toc525907313"/>
      <w:bookmarkStart w:id="94" w:name="_Toc533102582"/>
      <w:r w:rsidRPr="000D2D5A">
        <w:rPr>
          <w:rFonts w:cs="Times New Roman"/>
        </w:rPr>
        <w:t>Назначение</w:t>
      </w:r>
      <w:bookmarkEnd w:id="89"/>
      <w:bookmarkEnd w:id="90"/>
      <w:bookmarkEnd w:id="91"/>
      <w:bookmarkEnd w:id="92"/>
      <w:bookmarkEnd w:id="93"/>
      <w:bookmarkEnd w:id="94"/>
    </w:p>
    <w:p w:rsidR="00E04E8C" w:rsidRPr="00A32712" w:rsidRDefault="000B774F" w:rsidP="00E04E8C">
      <w:pPr>
        <w:pStyle w:val="a7"/>
        <w:spacing w:after="120"/>
        <w:rPr>
          <w:sz w:val="28"/>
          <w:szCs w:val="28"/>
        </w:rPr>
      </w:pPr>
      <w:r w:rsidRPr="00A32712">
        <w:rPr>
          <w:sz w:val="28"/>
          <w:szCs w:val="28"/>
        </w:rPr>
        <w:t xml:space="preserve">Модуль </w:t>
      </w:r>
      <w:r w:rsidR="00E04E8C" w:rsidRPr="00A32712">
        <w:rPr>
          <w:sz w:val="28"/>
          <w:szCs w:val="28"/>
        </w:rPr>
        <w:t>«</w:t>
      </w:r>
      <w:fldSimple w:instr=" DOCPROPERTY  Модуль  \* MERGEFORMAT ">
        <w:r w:rsidR="005C7F51" w:rsidRPr="005C7F51">
          <w:rPr>
            <w:sz w:val="28"/>
            <w:szCs w:val="28"/>
            <w:lang w:val="ru-RU"/>
          </w:rPr>
          <w:t>Расчет маршрута</w:t>
        </w:r>
      </w:fldSimple>
      <w:r w:rsidR="00E04E8C" w:rsidRPr="00A32712">
        <w:rPr>
          <w:sz w:val="28"/>
          <w:szCs w:val="28"/>
        </w:rPr>
        <w:t xml:space="preserve">» </w:t>
      </w:r>
      <w:r w:rsidR="0041170A" w:rsidRPr="00A32712">
        <w:rPr>
          <w:sz w:val="28"/>
          <w:szCs w:val="28"/>
        </w:rPr>
        <w:t xml:space="preserve">предназначен для </w:t>
      </w:r>
      <w:r w:rsidR="00E04E8C" w:rsidRPr="00497477">
        <w:rPr>
          <w:sz w:val="28"/>
          <w:szCs w:val="28"/>
        </w:rPr>
        <w:t>предварительно</w:t>
      </w:r>
      <w:r w:rsidR="00E04E8C">
        <w:rPr>
          <w:sz w:val="28"/>
          <w:szCs w:val="28"/>
          <w:lang w:val="ru-RU"/>
        </w:rPr>
        <w:t>го</w:t>
      </w:r>
      <w:r w:rsidR="00E04E8C" w:rsidRPr="00497477">
        <w:rPr>
          <w:sz w:val="28"/>
          <w:szCs w:val="28"/>
        </w:rPr>
        <w:t xml:space="preserve"> </w:t>
      </w:r>
      <w:r w:rsidR="00E04E8C">
        <w:rPr>
          <w:sz w:val="28"/>
          <w:szCs w:val="28"/>
          <w:lang w:val="ru-RU"/>
        </w:rPr>
        <w:t>расчета маршрута следования</w:t>
      </w:r>
      <w:r w:rsidR="00E04E8C" w:rsidRPr="00497477">
        <w:rPr>
          <w:sz w:val="28"/>
          <w:szCs w:val="28"/>
        </w:rPr>
        <w:t xml:space="preserve"> до оформления электронной накладной на основе данных, введенных грузоотправителем или работниками железной.</w:t>
      </w:r>
    </w:p>
    <w:p w:rsidR="0045568E" w:rsidRPr="000D2D5A" w:rsidRDefault="0045568E" w:rsidP="009E0183">
      <w:pPr>
        <w:pStyle w:val="22"/>
        <w:rPr>
          <w:rFonts w:cs="Times New Roman"/>
        </w:rPr>
      </w:pPr>
      <w:bookmarkStart w:id="95" w:name="_Toc364852615"/>
      <w:bookmarkStart w:id="96" w:name="_Toc518052086"/>
      <w:bookmarkStart w:id="97" w:name="_Toc518052656"/>
      <w:bookmarkStart w:id="98" w:name="_Toc518053454"/>
      <w:bookmarkStart w:id="99" w:name="_Toc525907314"/>
      <w:bookmarkStart w:id="100" w:name="_Toc533102583"/>
      <w:r w:rsidRPr="000D2D5A">
        <w:rPr>
          <w:rFonts w:cs="Times New Roman"/>
        </w:rPr>
        <w:t>Функции</w:t>
      </w:r>
      <w:bookmarkEnd w:id="95"/>
      <w:bookmarkEnd w:id="96"/>
      <w:bookmarkEnd w:id="97"/>
      <w:bookmarkEnd w:id="98"/>
      <w:bookmarkEnd w:id="99"/>
      <w:bookmarkEnd w:id="100"/>
    </w:p>
    <w:p w:rsidR="00A27C2A" w:rsidRPr="00A32712" w:rsidRDefault="00A27C2A" w:rsidP="00A27C2A">
      <w:pPr>
        <w:pStyle w:val="a7"/>
        <w:spacing w:after="120"/>
        <w:rPr>
          <w:sz w:val="28"/>
          <w:szCs w:val="28"/>
        </w:rPr>
      </w:pPr>
      <w:r w:rsidRPr="00A32712">
        <w:rPr>
          <w:sz w:val="28"/>
          <w:szCs w:val="28"/>
        </w:rPr>
        <w:t xml:space="preserve">Модуль </w:t>
      </w:r>
      <w:r w:rsidR="00E04E8C" w:rsidRPr="00A32712">
        <w:rPr>
          <w:sz w:val="28"/>
          <w:szCs w:val="28"/>
        </w:rPr>
        <w:t>«</w:t>
      </w:r>
      <w:fldSimple w:instr=" DOCPROPERTY  Модуль  \* MERGEFORMAT ">
        <w:r w:rsidR="005C7F51" w:rsidRPr="005C7F51">
          <w:rPr>
            <w:sz w:val="28"/>
            <w:szCs w:val="28"/>
            <w:lang w:val="ru-RU"/>
          </w:rPr>
          <w:t>Расчет маршрута</w:t>
        </w:r>
      </w:fldSimple>
      <w:r w:rsidR="00E04E8C" w:rsidRPr="00A32712">
        <w:rPr>
          <w:sz w:val="28"/>
          <w:szCs w:val="28"/>
        </w:rPr>
        <w:t>»</w:t>
      </w:r>
      <w:r w:rsidR="00E04E8C">
        <w:rPr>
          <w:sz w:val="28"/>
          <w:szCs w:val="28"/>
          <w:lang w:val="ru-RU"/>
        </w:rPr>
        <w:t xml:space="preserve"> </w:t>
      </w:r>
      <w:r w:rsidRPr="00A32712">
        <w:rPr>
          <w:sz w:val="28"/>
          <w:szCs w:val="28"/>
        </w:rPr>
        <w:t>обеспечивает реализацию следующих функций:</w:t>
      </w:r>
    </w:p>
    <w:p w:rsidR="00A27C2A" w:rsidRPr="00A32712" w:rsidRDefault="00E04E8C" w:rsidP="00A27C2A">
      <w:pPr>
        <w:pStyle w:val="a7"/>
        <w:numPr>
          <w:ilvl w:val="0"/>
          <w:numId w:val="26"/>
        </w:numPr>
        <w:spacing w:after="120"/>
        <w:rPr>
          <w:sz w:val="28"/>
          <w:szCs w:val="28"/>
        </w:rPr>
      </w:pPr>
      <w:r>
        <w:rPr>
          <w:sz w:val="28"/>
          <w:szCs w:val="28"/>
          <w:lang w:val="ru-RU"/>
        </w:rPr>
        <w:t>Ввод первоначальных данных о маршруте</w:t>
      </w:r>
      <w:r w:rsidR="00A27C2A" w:rsidRPr="00A32712">
        <w:rPr>
          <w:sz w:val="28"/>
          <w:szCs w:val="28"/>
        </w:rPr>
        <w:t>;</w:t>
      </w:r>
    </w:p>
    <w:p w:rsidR="00A27C2A" w:rsidRPr="00A32712" w:rsidRDefault="00E04E8C" w:rsidP="00A27C2A">
      <w:pPr>
        <w:pStyle w:val="a7"/>
        <w:numPr>
          <w:ilvl w:val="0"/>
          <w:numId w:val="26"/>
        </w:numPr>
        <w:spacing w:after="120"/>
        <w:rPr>
          <w:sz w:val="28"/>
          <w:szCs w:val="28"/>
        </w:rPr>
      </w:pPr>
      <w:r>
        <w:rPr>
          <w:sz w:val="28"/>
          <w:szCs w:val="28"/>
          <w:lang w:val="ru-RU"/>
        </w:rPr>
        <w:t>Предварительный расчет маршрута следования.</w:t>
      </w:r>
    </w:p>
    <w:p w:rsidR="00D66BD9" w:rsidRPr="000D2D5A" w:rsidRDefault="00D66BD9" w:rsidP="00D66BD9">
      <w:pPr>
        <w:pStyle w:val="22"/>
        <w:rPr>
          <w:rFonts w:cs="Times New Roman"/>
        </w:rPr>
      </w:pPr>
      <w:bookmarkStart w:id="101" w:name="_Toc518052087"/>
      <w:bookmarkStart w:id="102" w:name="_Toc518052657"/>
      <w:bookmarkStart w:id="103" w:name="_Toc518053455"/>
      <w:bookmarkStart w:id="104" w:name="_Toc525907315"/>
      <w:bookmarkStart w:id="105" w:name="_Toc533102584"/>
      <w:bookmarkStart w:id="106" w:name="_Toc364852616"/>
      <w:r w:rsidRPr="000D2D5A">
        <w:rPr>
          <w:rFonts w:cs="Times New Roman"/>
        </w:rPr>
        <w:t>Условия функционирования</w:t>
      </w:r>
      <w:bookmarkEnd w:id="101"/>
      <w:bookmarkEnd w:id="102"/>
      <w:bookmarkEnd w:id="103"/>
      <w:bookmarkEnd w:id="104"/>
      <w:bookmarkEnd w:id="105"/>
    </w:p>
    <w:p w:rsidR="00D332CD" w:rsidRPr="00EF4331" w:rsidRDefault="00D332CD" w:rsidP="00D332CD">
      <w:pPr>
        <w:pStyle w:val="a7"/>
        <w:spacing w:before="120"/>
        <w:rPr>
          <w:sz w:val="28"/>
          <w:szCs w:val="28"/>
        </w:rPr>
      </w:pPr>
      <w:bookmarkStart w:id="107" w:name="_Toc364852617"/>
      <w:bookmarkStart w:id="108" w:name="_Toc518052088"/>
      <w:bookmarkStart w:id="109" w:name="_Toc518052658"/>
      <w:bookmarkStart w:id="110" w:name="_Toc518053456"/>
      <w:bookmarkStart w:id="111" w:name="_Toc525907316"/>
      <w:bookmarkEnd w:id="64"/>
      <w:bookmarkEnd w:id="106"/>
      <w:r w:rsidRPr="00EF4331">
        <w:rPr>
          <w:sz w:val="28"/>
          <w:szCs w:val="28"/>
        </w:rPr>
        <w:t>Модуль «</w:t>
      </w:r>
      <w:fldSimple w:instr=" DOCPROPERTY  Модуль  \* MERGEFORMAT ">
        <w:r w:rsidR="005C7F51" w:rsidRPr="00EF4331">
          <w:rPr>
            <w:bCs/>
            <w:sz w:val="28"/>
            <w:szCs w:val="28"/>
            <w:lang w:val="ru-RU"/>
          </w:rPr>
          <w:t>Расчет маршрута</w:t>
        </w:r>
      </w:fldSimple>
      <w:r w:rsidRPr="00EF4331">
        <w:rPr>
          <w:sz w:val="28"/>
          <w:szCs w:val="28"/>
        </w:rPr>
        <w:t>» работа</w:t>
      </w:r>
      <w:r w:rsidRPr="00EF4331">
        <w:rPr>
          <w:sz w:val="28"/>
          <w:szCs w:val="28"/>
          <w:lang w:val="ru-RU"/>
        </w:rPr>
        <w:t>ет</w:t>
      </w:r>
      <w:r w:rsidRPr="00EF4331">
        <w:rPr>
          <w:sz w:val="28"/>
          <w:szCs w:val="28"/>
        </w:rPr>
        <w:t xml:space="preserve"> под управлением операционных систем: Widows XP, Windows 7, Windows 8/8.1, Windows 10; Ubuntu 17.04 и более новая, CentOS</w:t>
      </w:r>
      <w:r w:rsidRPr="00EF4331">
        <w:rPr>
          <w:sz w:val="28"/>
          <w:szCs w:val="28"/>
          <w:lang w:val="ru-RU"/>
        </w:rPr>
        <w:t> </w:t>
      </w:r>
      <w:r w:rsidRPr="00EF4331">
        <w:rPr>
          <w:sz w:val="28"/>
          <w:szCs w:val="28"/>
        </w:rPr>
        <w:t>7.3 или более новая.</w:t>
      </w:r>
    </w:p>
    <w:p w:rsidR="00D332CD" w:rsidRPr="0089680E" w:rsidRDefault="00D332CD" w:rsidP="00D332CD">
      <w:pPr>
        <w:pStyle w:val="a7"/>
        <w:spacing w:before="120"/>
        <w:rPr>
          <w:sz w:val="28"/>
          <w:szCs w:val="28"/>
        </w:rPr>
      </w:pPr>
      <w:r w:rsidRPr="00EF4331">
        <w:rPr>
          <w:sz w:val="28"/>
          <w:szCs w:val="28"/>
        </w:rPr>
        <w:lastRenderedPageBreak/>
        <w:t>Обеспечена возможность работы в браузерах Microsoft Edge (версии 47.17134 и выше) и Яндекс.Браузере (версий 18.9.1 и выше), Google Chrome (версии 49 и выше</w:t>
      </w:r>
      <w:r w:rsidRPr="00EF4331">
        <w:rPr>
          <w:sz w:val="28"/>
          <w:szCs w:val="28"/>
          <w:lang w:val="ru-RU"/>
        </w:rPr>
        <w:t>)</w:t>
      </w:r>
      <w:r w:rsidRPr="00EF4331">
        <w:rPr>
          <w:sz w:val="28"/>
          <w:szCs w:val="28"/>
        </w:rPr>
        <w:t>.</w:t>
      </w:r>
      <w:r w:rsidRPr="0089680E">
        <w:rPr>
          <w:sz w:val="28"/>
          <w:szCs w:val="28"/>
        </w:rPr>
        <w:t xml:space="preserve"> </w:t>
      </w:r>
    </w:p>
    <w:p w:rsidR="00D332CD" w:rsidRPr="0089680E" w:rsidRDefault="00D332CD" w:rsidP="00D332CD">
      <w:pPr>
        <w:pStyle w:val="a7"/>
        <w:ind w:firstLine="426"/>
        <w:rPr>
          <w:sz w:val="28"/>
          <w:szCs w:val="28"/>
          <w:lang w:val="ru-RU"/>
        </w:rPr>
      </w:pPr>
    </w:p>
    <w:p w:rsidR="0056099C" w:rsidRPr="00B3591C" w:rsidRDefault="00DA631C" w:rsidP="00D332CD">
      <w:pPr>
        <w:pStyle w:val="10"/>
        <w:ind w:left="357" w:hanging="357"/>
        <w:rPr>
          <w:rFonts w:ascii="Times New Roman" w:hAnsi="Times New Roman"/>
          <w:lang w:val="ru-RU"/>
        </w:rPr>
      </w:pPr>
      <w:bookmarkStart w:id="112" w:name="_Toc533102585"/>
      <w:r w:rsidRPr="00B3591C">
        <w:rPr>
          <w:rFonts w:ascii="Times New Roman" w:hAnsi="Times New Roman"/>
          <w:lang w:val="ru-RU"/>
        </w:rPr>
        <w:t>Подготовка к работе</w:t>
      </w:r>
      <w:bookmarkEnd w:id="107"/>
      <w:bookmarkEnd w:id="108"/>
      <w:bookmarkEnd w:id="109"/>
      <w:bookmarkEnd w:id="110"/>
      <w:bookmarkEnd w:id="111"/>
      <w:bookmarkEnd w:id="112"/>
    </w:p>
    <w:p w:rsidR="00AD24A8" w:rsidRPr="00B3591C" w:rsidRDefault="00DA631C" w:rsidP="009E0183">
      <w:pPr>
        <w:pStyle w:val="22"/>
        <w:rPr>
          <w:rFonts w:cs="Times New Roman"/>
          <w:lang w:val="ru-RU"/>
        </w:rPr>
      </w:pPr>
      <w:bookmarkStart w:id="113" w:name="_Toc364852618"/>
      <w:bookmarkStart w:id="114" w:name="_Toc518052089"/>
      <w:bookmarkStart w:id="115" w:name="_Toc518052659"/>
      <w:bookmarkStart w:id="116" w:name="_Toc518053457"/>
      <w:bookmarkStart w:id="117" w:name="_Toc525907317"/>
      <w:bookmarkStart w:id="118" w:name="_Toc533102586"/>
      <w:r w:rsidRPr="00B3591C">
        <w:rPr>
          <w:rFonts w:cs="Times New Roman"/>
          <w:lang w:val="ru-RU"/>
        </w:rPr>
        <w:t>Запуск оболочки АРМ ППД</w:t>
      </w:r>
      <w:bookmarkEnd w:id="113"/>
      <w:bookmarkEnd w:id="114"/>
      <w:bookmarkEnd w:id="115"/>
      <w:bookmarkEnd w:id="116"/>
      <w:bookmarkEnd w:id="117"/>
      <w:r w:rsidR="00EF4331" w:rsidRPr="00B3591C">
        <w:rPr>
          <w:rFonts w:cs="Times New Roman"/>
          <w:lang w:val="ru-RU"/>
        </w:rPr>
        <w:t xml:space="preserve"> НП ЭТРАН</w:t>
      </w:r>
      <w:bookmarkEnd w:id="118"/>
    </w:p>
    <w:p w:rsidR="00DA631C" w:rsidRPr="00EF4331" w:rsidRDefault="00DA631C" w:rsidP="00071AB8">
      <w:pPr>
        <w:pStyle w:val="a7"/>
        <w:spacing w:after="120"/>
        <w:rPr>
          <w:sz w:val="28"/>
          <w:szCs w:val="28"/>
        </w:rPr>
      </w:pPr>
      <w:r w:rsidRPr="00A32712">
        <w:rPr>
          <w:sz w:val="28"/>
          <w:szCs w:val="28"/>
        </w:rPr>
        <w:t xml:space="preserve">Оболочка АРМ ППД </w:t>
      </w:r>
      <w:r w:rsidR="00EF4331">
        <w:rPr>
          <w:sz w:val="28"/>
          <w:szCs w:val="28"/>
          <w:lang w:val="ru-RU"/>
        </w:rPr>
        <w:t xml:space="preserve">НП ЭТРАН </w:t>
      </w:r>
      <w:r w:rsidRPr="00A32712">
        <w:rPr>
          <w:sz w:val="28"/>
          <w:szCs w:val="28"/>
        </w:rPr>
        <w:t xml:space="preserve">является первым модулем, который загружается при </w:t>
      </w:r>
      <w:r w:rsidRPr="00EF4331">
        <w:rPr>
          <w:sz w:val="28"/>
          <w:szCs w:val="28"/>
        </w:rPr>
        <w:t xml:space="preserve">запуске программы. </w:t>
      </w:r>
    </w:p>
    <w:p w:rsidR="00E71DCF" w:rsidRPr="00EF4331" w:rsidRDefault="00E71DCF" w:rsidP="00E71DCF">
      <w:pPr>
        <w:pStyle w:val="a7"/>
        <w:spacing w:after="120"/>
        <w:rPr>
          <w:sz w:val="28"/>
          <w:szCs w:val="28"/>
          <w:lang w:val="ru-RU"/>
        </w:rPr>
      </w:pPr>
      <w:r w:rsidRPr="00EF4331">
        <w:rPr>
          <w:sz w:val="28"/>
          <w:szCs w:val="28"/>
        </w:rPr>
        <w:t>Для запуска программы пользователю необходимо загрузить браузер, затем указать адрес сервера приложения</w:t>
      </w:r>
      <w:r w:rsidRPr="00EF4331">
        <w:rPr>
          <w:sz w:val="28"/>
          <w:szCs w:val="28"/>
          <w:lang w:val="ru-RU"/>
        </w:rPr>
        <w:t>/порт/</w:t>
      </w:r>
      <w:r w:rsidRPr="00EF4331">
        <w:rPr>
          <w:sz w:val="28"/>
          <w:szCs w:val="28"/>
          <w:lang w:val="en-US"/>
        </w:rPr>
        <w:t>WebShell</w:t>
      </w:r>
      <w:r w:rsidR="00751E98" w:rsidRPr="00EF4331">
        <w:rPr>
          <w:sz w:val="28"/>
          <w:szCs w:val="28"/>
          <w:lang w:val="ru-RU"/>
        </w:rPr>
        <w:t>/</w:t>
      </w:r>
      <w:r w:rsidRPr="00EF4331">
        <w:rPr>
          <w:sz w:val="28"/>
          <w:szCs w:val="28"/>
        </w:rPr>
        <w:t xml:space="preserve">. </w:t>
      </w:r>
    </w:p>
    <w:p w:rsidR="00E71DCF" w:rsidRPr="00EF4331" w:rsidRDefault="00E71DCF" w:rsidP="00E71DCF">
      <w:pPr>
        <w:pStyle w:val="a7"/>
        <w:spacing w:after="120"/>
        <w:rPr>
          <w:sz w:val="28"/>
          <w:szCs w:val="28"/>
        </w:rPr>
      </w:pPr>
      <w:r w:rsidRPr="00EF4331">
        <w:rPr>
          <w:sz w:val="28"/>
          <w:szCs w:val="28"/>
        </w:rPr>
        <w:t>Пример</w:t>
      </w:r>
      <w:r w:rsidRPr="00EF4331">
        <w:rPr>
          <w:sz w:val="28"/>
          <w:szCs w:val="28"/>
          <w:lang w:val="ru-RU"/>
        </w:rPr>
        <w:t>ы</w:t>
      </w:r>
      <w:r w:rsidRPr="00EF4331">
        <w:rPr>
          <w:sz w:val="28"/>
          <w:szCs w:val="28"/>
        </w:rPr>
        <w:t xml:space="preserve"> строк подключения </w:t>
      </w:r>
      <w:r w:rsidRPr="00EF4331">
        <w:rPr>
          <w:sz w:val="28"/>
          <w:szCs w:val="28"/>
          <w:lang w:val="ru-RU"/>
        </w:rPr>
        <w:t>к</w:t>
      </w:r>
      <w:r w:rsidRPr="00EF4331">
        <w:rPr>
          <w:sz w:val="28"/>
          <w:szCs w:val="28"/>
        </w:rPr>
        <w:t xml:space="preserve"> </w:t>
      </w:r>
      <w:r w:rsidRPr="00EF4331">
        <w:rPr>
          <w:sz w:val="28"/>
          <w:szCs w:val="28"/>
          <w:lang w:val="ru-RU"/>
        </w:rPr>
        <w:t>АРМ ППД НП ЭТРАН</w:t>
      </w:r>
      <w:r w:rsidRPr="00EF4331">
        <w:rPr>
          <w:sz w:val="28"/>
          <w:szCs w:val="28"/>
        </w:rPr>
        <w:t>:</w:t>
      </w:r>
    </w:p>
    <w:p w:rsidR="00E71DCF" w:rsidRPr="00E71DCF" w:rsidRDefault="00F35E50" w:rsidP="00E71DCF">
      <w:pPr>
        <w:pStyle w:val="a7"/>
        <w:spacing w:after="120"/>
        <w:rPr>
          <w:sz w:val="28"/>
          <w:szCs w:val="28"/>
        </w:rPr>
      </w:pPr>
      <w:hyperlink r:id="rId11" w:history="1">
        <w:r w:rsidR="00E71DCF" w:rsidRPr="00EF4331">
          <w:rPr>
            <w:rStyle w:val="af1"/>
            <w:sz w:val="28"/>
            <w:szCs w:val="28"/>
          </w:rPr>
          <w:t>http://as.etran.rzd:8092/WebShell/</w:t>
        </w:r>
      </w:hyperlink>
      <w:r w:rsidR="00751E98" w:rsidRPr="00EF4331">
        <w:rPr>
          <w:sz w:val="28"/>
          <w:szCs w:val="28"/>
          <w:lang w:val="ru-RU"/>
        </w:rPr>
        <w:t xml:space="preserve"> или </w:t>
      </w:r>
      <w:hyperlink r:id="rId12" w:history="1">
        <w:r w:rsidR="00E71DCF" w:rsidRPr="00EF4331">
          <w:rPr>
            <w:rStyle w:val="af1"/>
            <w:sz w:val="28"/>
            <w:szCs w:val="28"/>
          </w:rPr>
          <w:t>http://10.248.35.13:8092/WebShell/</w:t>
        </w:r>
      </w:hyperlink>
    </w:p>
    <w:p w:rsidR="00441DAE" w:rsidRPr="00A32712" w:rsidRDefault="00441DAE" w:rsidP="00071AB8">
      <w:pPr>
        <w:pStyle w:val="a7"/>
        <w:spacing w:after="120"/>
        <w:rPr>
          <w:sz w:val="28"/>
          <w:szCs w:val="28"/>
        </w:rPr>
      </w:pPr>
      <w:r w:rsidRPr="00A32712">
        <w:rPr>
          <w:sz w:val="28"/>
          <w:szCs w:val="28"/>
        </w:rPr>
        <w:t xml:space="preserve">После загрузки </w:t>
      </w:r>
      <w:r w:rsidR="0083798C" w:rsidRPr="00A32712">
        <w:rPr>
          <w:sz w:val="28"/>
          <w:szCs w:val="28"/>
        </w:rPr>
        <w:t>открывается</w:t>
      </w:r>
      <w:r w:rsidRPr="00A32712">
        <w:rPr>
          <w:sz w:val="28"/>
          <w:szCs w:val="28"/>
        </w:rPr>
        <w:t xml:space="preserve"> </w:t>
      </w:r>
      <w:r w:rsidR="00B3123F" w:rsidRPr="00A32712">
        <w:rPr>
          <w:sz w:val="28"/>
          <w:szCs w:val="28"/>
        </w:rPr>
        <w:t>страница</w:t>
      </w:r>
      <w:r w:rsidR="007E146A" w:rsidRPr="00A32712">
        <w:rPr>
          <w:sz w:val="28"/>
          <w:szCs w:val="28"/>
        </w:rPr>
        <w:t xml:space="preserve"> </w:t>
      </w:r>
      <w:r w:rsidR="00A15097" w:rsidRPr="00A32712">
        <w:rPr>
          <w:sz w:val="28"/>
          <w:szCs w:val="28"/>
        </w:rPr>
        <w:t>с авторизацией</w:t>
      </w:r>
      <w:r w:rsidRPr="00A32712">
        <w:rPr>
          <w:sz w:val="28"/>
          <w:szCs w:val="28"/>
        </w:rPr>
        <w:t xml:space="preserve"> для ввода имени пользователя и пароля (</w:t>
      </w:r>
      <w:fldSimple w:instr=" REF _Ref517950288 \h  \* MERGEFORMAT ">
        <w:r w:rsidR="00B3591C" w:rsidRPr="00A32712">
          <w:rPr>
            <w:sz w:val="28"/>
            <w:szCs w:val="28"/>
          </w:rPr>
          <w:t xml:space="preserve">Рисунок </w:t>
        </w:r>
        <w:r w:rsidR="00B3591C">
          <w:rPr>
            <w:noProof/>
            <w:sz w:val="28"/>
            <w:szCs w:val="28"/>
          </w:rPr>
          <w:t>1</w:t>
        </w:r>
      </w:fldSimple>
      <w:r w:rsidRPr="00A32712">
        <w:rPr>
          <w:sz w:val="28"/>
          <w:szCs w:val="28"/>
        </w:rPr>
        <w:t>). Ввод пароля пользователя всегда производится вручную.</w:t>
      </w:r>
      <w:r w:rsidR="0083798C" w:rsidRPr="00A32712">
        <w:rPr>
          <w:sz w:val="28"/>
          <w:szCs w:val="28"/>
        </w:rPr>
        <w:t xml:space="preserve"> Заполняем данные и нажимаем кнопку «Войти».</w:t>
      </w:r>
    </w:p>
    <w:p w:rsidR="00A15097" w:rsidRPr="000D2D5A" w:rsidRDefault="00EF4331" w:rsidP="00E50873">
      <w:pPr>
        <w:pStyle w:val="aff7"/>
      </w:pPr>
      <w:r>
        <w:drawing>
          <wp:inline distT="0" distB="0" distL="0" distR="0">
            <wp:extent cx="3790950"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286000"/>
                    </a:xfrm>
                    <a:prstGeom prst="rect">
                      <a:avLst/>
                    </a:prstGeom>
                    <a:noFill/>
                    <a:ln>
                      <a:noFill/>
                    </a:ln>
                  </pic:spPr>
                </pic:pic>
              </a:graphicData>
            </a:graphic>
          </wp:inline>
        </w:drawing>
      </w:r>
    </w:p>
    <w:p w:rsidR="00E27D9E" w:rsidRPr="00A32712" w:rsidRDefault="00E27D9E" w:rsidP="00E27D9E">
      <w:pPr>
        <w:pStyle w:val="af3"/>
        <w:rPr>
          <w:sz w:val="28"/>
          <w:szCs w:val="28"/>
        </w:rPr>
      </w:pPr>
      <w:bookmarkStart w:id="119" w:name="_Ref517950288"/>
      <w:r w:rsidRPr="00A32712">
        <w:rPr>
          <w:sz w:val="28"/>
          <w:szCs w:val="28"/>
        </w:rPr>
        <w:t xml:space="preserve">Рисунок </w:t>
      </w:r>
      <w:r w:rsidR="00F35E50" w:rsidRPr="00A32712">
        <w:rPr>
          <w:sz w:val="28"/>
          <w:szCs w:val="28"/>
        </w:rPr>
        <w:fldChar w:fldCharType="begin"/>
      </w:r>
      <w:r w:rsidR="00DE036B" w:rsidRPr="00A32712">
        <w:rPr>
          <w:sz w:val="28"/>
          <w:szCs w:val="28"/>
        </w:rPr>
        <w:instrText xml:space="preserve"> SEQ Рисунок \* ARABIC </w:instrText>
      </w:r>
      <w:r w:rsidR="00F35E50" w:rsidRPr="00A32712">
        <w:rPr>
          <w:sz w:val="28"/>
          <w:szCs w:val="28"/>
        </w:rPr>
        <w:fldChar w:fldCharType="separate"/>
      </w:r>
      <w:r w:rsidR="00B3591C">
        <w:rPr>
          <w:noProof/>
          <w:sz w:val="28"/>
          <w:szCs w:val="28"/>
        </w:rPr>
        <w:t>1</w:t>
      </w:r>
      <w:r w:rsidR="00F35E50" w:rsidRPr="00A32712">
        <w:rPr>
          <w:sz w:val="28"/>
          <w:szCs w:val="28"/>
        </w:rPr>
        <w:fldChar w:fldCharType="end"/>
      </w:r>
      <w:bookmarkEnd w:id="119"/>
    </w:p>
    <w:p w:rsidR="0083798C" w:rsidRPr="00B3591C" w:rsidRDefault="0083798C" w:rsidP="00071AB8">
      <w:pPr>
        <w:pStyle w:val="Intellex2"/>
        <w:rPr>
          <w:szCs w:val="28"/>
          <w:lang w:val="ru-RU"/>
        </w:rPr>
      </w:pPr>
      <w:r w:rsidRPr="00B3591C">
        <w:rPr>
          <w:szCs w:val="28"/>
          <w:lang w:val="ru-RU"/>
        </w:rPr>
        <w:t>Доступ к функциям системы осуществляется в зависимости от прав доступа, назначенных пользователю. При этом в списке доступных модулей ПО отображаются только модули, на которые у пользователя есть соответствующие права (</w:t>
      </w:r>
      <w:fldSimple w:instr=" REF _Ref517950327 \h  \* MERGEFORMAT ">
        <w:r w:rsidR="00B3591C" w:rsidRPr="00B3591C">
          <w:rPr>
            <w:szCs w:val="28"/>
            <w:lang w:val="ru-RU"/>
          </w:rPr>
          <w:t xml:space="preserve">Рисунок </w:t>
        </w:r>
        <w:r w:rsidR="00B3591C" w:rsidRPr="00B3591C">
          <w:rPr>
            <w:noProof/>
            <w:szCs w:val="28"/>
            <w:lang w:val="ru-RU"/>
          </w:rPr>
          <w:t>2</w:t>
        </w:r>
      </w:fldSimple>
      <w:r w:rsidRPr="00B3591C">
        <w:rPr>
          <w:szCs w:val="28"/>
          <w:lang w:val="ru-RU"/>
        </w:rPr>
        <w:t>).</w:t>
      </w:r>
    </w:p>
    <w:p w:rsidR="00593B26" w:rsidRPr="00A32712" w:rsidRDefault="00EF4331" w:rsidP="00E50873">
      <w:pPr>
        <w:pStyle w:val="Intellex2"/>
        <w:ind w:firstLine="0"/>
        <w:rPr>
          <w:noProof/>
          <w:szCs w:val="28"/>
        </w:rPr>
      </w:pPr>
      <w:r>
        <w:rPr>
          <w:noProof/>
        </w:rPr>
        <w:lastRenderedPageBreak/>
        <w:drawing>
          <wp:inline distT="0" distB="0" distL="0" distR="0">
            <wp:extent cx="6076950" cy="862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8629650"/>
                    </a:xfrm>
                    <a:prstGeom prst="rect">
                      <a:avLst/>
                    </a:prstGeom>
                    <a:noFill/>
                    <a:ln>
                      <a:noFill/>
                    </a:ln>
                  </pic:spPr>
                </pic:pic>
              </a:graphicData>
            </a:graphic>
          </wp:inline>
        </w:drawing>
      </w:r>
    </w:p>
    <w:p w:rsidR="0083798C" w:rsidRPr="00B3591C" w:rsidRDefault="009C13BC" w:rsidP="009C13BC">
      <w:pPr>
        <w:pStyle w:val="af3"/>
        <w:rPr>
          <w:sz w:val="28"/>
          <w:szCs w:val="28"/>
          <w:lang w:val="ru-RU"/>
        </w:rPr>
      </w:pPr>
      <w:bookmarkStart w:id="120" w:name="_Ref517950327"/>
      <w:r w:rsidRPr="00B3591C">
        <w:rPr>
          <w:sz w:val="28"/>
          <w:szCs w:val="28"/>
          <w:lang w:val="ru-RU"/>
        </w:rPr>
        <w:lastRenderedPageBreak/>
        <w:t xml:space="preserve">Рисунок </w:t>
      </w:r>
      <w:r w:rsidR="00F35E50" w:rsidRPr="00A32712">
        <w:rPr>
          <w:sz w:val="28"/>
          <w:szCs w:val="28"/>
        </w:rPr>
        <w:fldChar w:fldCharType="begin"/>
      </w:r>
      <w:r w:rsidR="00DE036B" w:rsidRPr="00B3591C">
        <w:rPr>
          <w:sz w:val="28"/>
          <w:szCs w:val="28"/>
          <w:lang w:val="ru-RU"/>
        </w:rPr>
        <w:instrText xml:space="preserve"> </w:instrText>
      </w:r>
      <w:r w:rsidR="00DE036B" w:rsidRPr="00A32712">
        <w:rPr>
          <w:sz w:val="28"/>
          <w:szCs w:val="28"/>
        </w:rPr>
        <w:instrText>SEQ</w:instrText>
      </w:r>
      <w:r w:rsidR="00DE036B" w:rsidRPr="00B3591C">
        <w:rPr>
          <w:sz w:val="28"/>
          <w:szCs w:val="28"/>
          <w:lang w:val="ru-RU"/>
        </w:rPr>
        <w:instrText xml:space="preserve"> Рисунок \* </w:instrText>
      </w:r>
      <w:r w:rsidR="00DE036B" w:rsidRPr="00A32712">
        <w:rPr>
          <w:sz w:val="28"/>
          <w:szCs w:val="28"/>
        </w:rPr>
        <w:instrText>ARABIC</w:instrText>
      </w:r>
      <w:r w:rsidR="00DE036B" w:rsidRPr="00B3591C">
        <w:rPr>
          <w:sz w:val="28"/>
          <w:szCs w:val="28"/>
          <w:lang w:val="ru-RU"/>
        </w:rPr>
        <w:instrText xml:space="preserve"> </w:instrText>
      </w:r>
      <w:r w:rsidR="00F35E50" w:rsidRPr="00A32712">
        <w:rPr>
          <w:sz w:val="28"/>
          <w:szCs w:val="28"/>
        </w:rPr>
        <w:fldChar w:fldCharType="separate"/>
      </w:r>
      <w:r w:rsidR="00B3591C">
        <w:rPr>
          <w:noProof/>
          <w:sz w:val="28"/>
          <w:szCs w:val="28"/>
        </w:rPr>
        <w:t>2</w:t>
      </w:r>
      <w:r w:rsidR="00F35E50" w:rsidRPr="00A32712">
        <w:rPr>
          <w:sz w:val="28"/>
          <w:szCs w:val="28"/>
        </w:rPr>
        <w:fldChar w:fldCharType="end"/>
      </w:r>
      <w:bookmarkEnd w:id="120"/>
    </w:p>
    <w:p w:rsidR="00441DAE" w:rsidRPr="00B3591C" w:rsidRDefault="00D332CD" w:rsidP="00D332CD">
      <w:pPr>
        <w:suppressAutoHyphens/>
        <w:ind w:firstLine="426"/>
        <w:jc w:val="both"/>
        <w:rPr>
          <w:sz w:val="28"/>
          <w:szCs w:val="28"/>
          <w:lang w:val="ru-RU"/>
        </w:rPr>
      </w:pPr>
      <w:r w:rsidRPr="00B3591C">
        <w:rPr>
          <w:sz w:val="28"/>
          <w:szCs w:val="28"/>
          <w:lang w:val="ru-RU"/>
        </w:rPr>
        <w:t>Для быстрого доступа к модулю можно воспользоваться контекстным поиском</w:t>
      </w:r>
      <w:r w:rsidR="005C7F51" w:rsidRPr="00B3591C">
        <w:rPr>
          <w:sz w:val="28"/>
          <w:szCs w:val="28"/>
          <w:lang w:val="ru-RU"/>
        </w:rPr>
        <w:t>,</w:t>
      </w:r>
      <w:r w:rsidRPr="00B3591C">
        <w:rPr>
          <w:sz w:val="28"/>
          <w:szCs w:val="28"/>
          <w:lang w:val="ru-RU"/>
        </w:rPr>
        <w:t xml:space="preserve"> </w:t>
      </w:r>
      <w:r w:rsidR="005C7F51" w:rsidRPr="00B3591C">
        <w:rPr>
          <w:sz w:val="28"/>
          <w:szCs w:val="28"/>
          <w:lang w:val="ru-RU"/>
        </w:rPr>
        <w:t xml:space="preserve">начав вводить наименование модуля в одноименном поле </w:t>
      </w:r>
      <w:r w:rsidR="00EF4331">
        <w:rPr>
          <w:noProof/>
        </w:rPr>
        <w:drawing>
          <wp:inline distT="0" distB="0" distL="0" distR="0">
            <wp:extent cx="1924050" cy="2667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66700"/>
                    </a:xfrm>
                    <a:prstGeom prst="rect">
                      <a:avLst/>
                    </a:prstGeom>
                    <a:noFill/>
                    <a:ln>
                      <a:noFill/>
                    </a:ln>
                  </pic:spPr>
                </pic:pic>
              </a:graphicData>
            </a:graphic>
          </wp:inline>
        </w:drawing>
      </w:r>
    </w:p>
    <w:p w:rsidR="005C7F51" w:rsidRPr="00B3591C" w:rsidRDefault="005C7F51" w:rsidP="00D332CD">
      <w:pPr>
        <w:suppressAutoHyphens/>
        <w:ind w:firstLine="426"/>
        <w:jc w:val="both"/>
        <w:rPr>
          <w:sz w:val="28"/>
          <w:szCs w:val="28"/>
          <w:lang w:val="ru-RU"/>
        </w:rPr>
      </w:pPr>
      <w:r w:rsidRPr="00B3591C">
        <w:rPr>
          <w:sz w:val="28"/>
          <w:szCs w:val="28"/>
          <w:lang w:val="ru-RU"/>
        </w:rPr>
        <w:t>Система автоматически отобразить на экране только те модули, в названии которых существует введенная подстрока (</w:t>
      </w:r>
      <w:r w:rsidR="00F35E50">
        <w:rPr>
          <w:sz w:val="28"/>
          <w:szCs w:val="28"/>
        </w:rPr>
        <w:fldChar w:fldCharType="begin"/>
      </w:r>
      <w:r w:rsidRPr="00B3591C">
        <w:rPr>
          <w:sz w:val="28"/>
          <w:szCs w:val="28"/>
          <w:lang w:val="ru-RU"/>
        </w:rPr>
        <w:instrText xml:space="preserve"> </w:instrText>
      </w:r>
      <w:r>
        <w:rPr>
          <w:sz w:val="28"/>
          <w:szCs w:val="28"/>
        </w:rPr>
        <w:instrText>REF</w:instrText>
      </w:r>
      <w:r w:rsidRPr="00B3591C">
        <w:rPr>
          <w:sz w:val="28"/>
          <w:szCs w:val="28"/>
          <w:lang w:val="ru-RU"/>
        </w:rPr>
        <w:instrText xml:space="preserve"> _</w:instrText>
      </w:r>
      <w:r>
        <w:rPr>
          <w:sz w:val="28"/>
          <w:szCs w:val="28"/>
        </w:rPr>
        <w:instrText>Ref</w:instrText>
      </w:r>
      <w:r w:rsidRPr="00B3591C">
        <w:rPr>
          <w:sz w:val="28"/>
          <w:szCs w:val="28"/>
          <w:lang w:val="ru-RU"/>
        </w:rPr>
        <w:instrText>531716466 \</w:instrText>
      </w:r>
      <w:r>
        <w:rPr>
          <w:sz w:val="28"/>
          <w:szCs w:val="28"/>
        </w:rPr>
        <w:instrText>h</w:instrText>
      </w:r>
      <w:r w:rsidRPr="00B3591C">
        <w:rPr>
          <w:sz w:val="28"/>
          <w:szCs w:val="28"/>
          <w:lang w:val="ru-RU"/>
        </w:rPr>
        <w:instrText xml:space="preserve"> </w:instrText>
      </w:r>
      <w:r w:rsidR="00F35E50">
        <w:rPr>
          <w:sz w:val="28"/>
          <w:szCs w:val="28"/>
        </w:rPr>
      </w:r>
      <w:r w:rsidR="00F35E50">
        <w:rPr>
          <w:sz w:val="28"/>
          <w:szCs w:val="28"/>
        </w:rPr>
        <w:fldChar w:fldCharType="separate"/>
      </w:r>
      <w:r w:rsidR="00B3591C" w:rsidRPr="00B3591C">
        <w:rPr>
          <w:b/>
          <w:sz w:val="28"/>
          <w:szCs w:val="28"/>
          <w:lang w:val="ru-RU"/>
        </w:rPr>
        <w:t xml:space="preserve">Рисунок </w:t>
      </w:r>
      <w:r w:rsidR="00B3591C">
        <w:rPr>
          <w:b/>
          <w:noProof/>
          <w:sz w:val="28"/>
          <w:szCs w:val="28"/>
        </w:rPr>
        <w:t>3</w:t>
      </w:r>
      <w:r w:rsidR="00F35E50">
        <w:rPr>
          <w:sz w:val="28"/>
          <w:szCs w:val="28"/>
        </w:rPr>
        <w:fldChar w:fldCharType="end"/>
      </w:r>
      <w:r w:rsidRPr="00B3591C">
        <w:rPr>
          <w:sz w:val="28"/>
          <w:szCs w:val="28"/>
          <w:lang w:val="ru-RU"/>
        </w:rPr>
        <w:t>).</w:t>
      </w:r>
    </w:p>
    <w:p w:rsidR="005C7F51" w:rsidRPr="00B3591C" w:rsidRDefault="005C7F51" w:rsidP="00D332CD">
      <w:pPr>
        <w:suppressAutoHyphens/>
        <w:ind w:firstLine="426"/>
        <w:jc w:val="both"/>
        <w:rPr>
          <w:sz w:val="28"/>
          <w:szCs w:val="28"/>
          <w:lang w:val="ru-RU"/>
        </w:rPr>
      </w:pPr>
    </w:p>
    <w:p w:rsidR="005C7F51" w:rsidRDefault="00EF4331" w:rsidP="005C7F51">
      <w:pPr>
        <w:suppressAutoHyphens/>
        <w:jc w:val="both"/>
        <w:rPr>
          <w:sz w:val="28"/>
          <w:szCs w:val="28"/>
        </w:rPr>
      </w:pPr>
      <w:r>
        <w:rPr>
          <w:noProof/>
        </w:rPr>
        <w:drawing>
          <wp:inline distT="0" distB="0" distL="0" distR="0">
            <wp:extent cx="5943600" cy="27813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81300"/>
                    </a:xfrm>
                    <a:prstGeom prst="rect">
                      <a:avLst/>
                    </a:prstGeom>
                    <a:noFill/>
                    <a:ln>
                      <a:noFill/>
                    </a:ln>
                  </pic:spPr>
                </pic:pic>
              </a:graphicData>
            </a:graphic>
          </wp:inline>
        </w:drawing>
      </w:r>
    </w:p>
    <w:p w:rsidR="005C7F51" w:rsidRPr="00B3591C" w:rsidRDefault="005C7F51" w:rsidP="005C7F51">
      <w:pPr>
        <w:suppressAutoHyphens/>
        <w:jc w:val="center"/>
        <w:rPr>
          <w:b/>
          <w:sz w:val="28"/>
          <w:szCs w:val="28"/>
          <w:lang w:val="ru-RU"/>
        </w:rPr>
      </w:pPr>
      <w:bookmarkStart w:id="121" w:name="_Ref531716466"/>
      <w:r w:rsidRPr="00B3591C">
        <w:rPr>
          <w:b/>
          <w:sz w:val="28"/>
          <w:szCs w:val="28"/>
          <w:lang w:val="ru-RU"/>
        </w:rPr>
        <w:t xml:space="preserve">Рисунок </w:t>
      </w:r>
      <w:r w:rsidR="00F35E50" w:rsidRPr="00F35E50">
        <w:rPr>
          <w:b/>
          <w:sz w:val="28"/>
          <w:szCs w:val="28"/>
        </w:rPr>
        <w:fldChar w:fldCharType="begin"/>
      </w:r>
      <w:r w:rsidRPr="00B3591C">
        <w:rPr>
          <w:b/>
          <w:sz w:val="28"/>
          <w:szCs w:val="28"/>
          <w:lang w:val="ru-RU"/>
        </w:rPr>
        <w:instrText xml:space="preserve"> </w:instrText>
      </w:r>
      <w:r w:rsidRPr="005C7F51">
        <w:rPr>
          <w:b/>
          <w:sz w:val="28"/>
          <w:szCs w:val="28"/>
        </w:rPr>
        <w:instrText>SEQ</w:instrText>
      </w:r>
      <w:r w:rsidRPr="00B3591C">
        <w:rPr>
          <w:b/>
          <w:sz w:val="28"/>
          <w:szCs w:val="28"/>
          <w:lang w:val="ru-RU"/>
        </w:rPr>
        <w:instrText xml:space="preserve"> Рисунок \* </w:instrText>
      </w:r>
      <w:r w:rsidRPr="005C7F51">
        <w:rPr>
          <w:b/>
          <w:sz w:val="28"/>
          <w:szCs w:val="28"/>
        </w:rPr>
        <w:instrText>ARABIC</w:instrText>
      </w:r>
      <w:r w:rsidRPr="00B3591C">
        <w:rPr>
          <w:b/>
          <w:sz w:val="28"/>
          <w:szCs w:val="28"/>
          <w:lang w:val="ru-RU"/>
        </w:rPr>
        <w:instrText xml:space="preserve"> </w:instrText>
      </w:r>
      <w:r w:rsidR="00F35E50" w:rsidRPr="00F35E50">
        <w:rPr>
          <w:b/>
          <w:sz w:val="28"/>
          <w:szCs w:val="28"/>
        </w:rPr>
        <w:fldChar w:fldCharType="separate"/>
      </w:r>
      <w:r w:rsidR="00B3591C">
        <w:rPr>
          <w:b/>
          <w:noProof/>
          <w:sz w:val="28"/>
          <w:szCs w:val="28"/>
        </w:rPr>
        <w:t>3</w:t>
      </w:r>
      <w:r w:rsidR="00F35E50" w:rsidRPr="005C7F51">
        <w:rPr>
          <w:sz w:val="28"/>
          <w:szCs w:val="28"/>
        </w:rPr>
        <w:fldChar w:fldCharType="end"/>
      </w:r>
      <w:bookmarkEnd w:id="121"/>
    </w:p>
    <w:p w:rsidR="00D332CD" w:rsidRPr="00B3591C" w:rsidRDefault="00D332CD" w:rsidP="00D332CD">
      <w:pPr>
        <w:suppressAutoHyphens/>
        <w:ind w:firstLine="426"/>
        <w:jc w:val="both"/>
        <w:rPr>
          <w:sz w:val="28"/>
          <w:szCs w:val="28"/>
          <w:lang w:val="ru-RU"/>
        </w:rPr>
      </w:pPr>
    </w:p>
    <w:p w:rsidR="00D332CD" w:rsidRPr="00B3591C" w:rsidRDefault="005C7F51" w:rsidP="00D332CD">
      <w:pPr>
        <w:suppressAutoHyphens/>
        <w:ind w:firstLine="426"/>
        <w:jc w:val="both"/>
        <w:rPr>
          <w:noProof/>
          <w:lang w:val="ru-RU"/>
        </w:rPr>
      </w:pPr>
      <w:r w:rsidRPr="00B3591C">
        <w:rPr>
          <w:sz w:val="28"/>
          <w:szCs w:val="28"/>
          <w:lang w:val="ru-RU"/>
        </w:rPr>
        <w:t xml:space="preserve">Альтернативный вариант – выбрать группу, в которой находится требуемый модуль через выпадающий список </w:t>
      </w:r>
      <w:r w:rsidR="00EF4331">
        <w:rPr>
          <w:noProof/>
        </w:rPr>
        <w:drawing>
          <wp:inline distT="0" distB="0" distL="0" distR="0">
            <wp:extent cx="876300" cy="1905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90500"/>
                    </a:xfrm>
                    <a:prstGeom prst="rect">
                      <a:avLst/>
                    </a:prstGeom>
                    <a:noFill/>
                    <a:ln>
                      <a:noFill/>
                    </a:ln>
                  </pic:spPr>
                </pic:pic>
              </a:graphicData>
            </a:graphic>
          </wp:inline>
        </w:drawing>
      </w:r>
    </w:p>
    <w:p w:rsidR="005C7F51" w:rsidRDefault="00EF4331" w:rsidP="00D332CD">
      <w:pPr>
        <w:suppressAutoHyphens/>
        <w:ind w:firstLine="426"/>
        <w:jc w:val="both"/>
        <w:rPr>
          <w:noProof/>
        </w:rPr>
      </w:pPr>
      <w:r>
        <w:rPr>
          <w:noProof/>
        </w:rPr>
        <w:drawing>
          <wp:inline distT="0" distB="0" distL="0" distR="0">
            <wp:extent cx="1409700" cy="13335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333500"/>
                    </a:xfrm>
                    <a:prstGeom prst="rect">
                      <a:avLst/>
                    </a:prstGeom>
                    <a:noFill/>
                    <a:ln>
                      <a:noFill/>
                    </a:ln>
                  </pic:spPr>
                </pic:pic>
              </a:graphicData>
            </a:graphic>
          </wp:inline>
        </w:drawing>
      </w:r>
    </w:p>
    <w:p w:rsidR="005C7F51" w:rsidRPr="00B3591C" w:rsidRDefault="005C7F51" w:rsidP="005C7F51">
      <w:pPr>
        <w:suppressAutoHyphens/>
        <w:ind w:firstLine="426"/>
        <w:jc w:val="both"/>
        <w:rPr>
          <w:sz w:val="28"/>
          <w:szCs w:val="28"/>
          <w:lang w:val="ru-RU"/>
        </w:rPr>
      </w:pPr>
      <w:r w:rsidRPr="00B3591C">
        <w:rPr>
          <w:sz w:val="28"/>
          <w:szCs w:val="28"/>
          <w:lang w:val="ru-RU"/>
        </w:rPr>
        <w:t>Модуль «</w:t>
      </w:r>
      <w:fldSimple w:instr=" DOCPROPERTY  Модуль  \* MERGEFORMAT ">
        <w:r w:rsidRPr="00B3591C">
          <w:rPr>
            <w:sz w:val="28"/>
            <w:szCs w:val="28"/>
            <w:lang w:val="ru-RU"/>
          </w:rPr>
          <w:t>Расчет маршрута</w:t>
        </w:r>
      </w:fldSimple>
      <w:r w:rsidRPr="00B3591C">
        <w:rPr>
          <w:sz w:val="28"/>
          <w:szCs w:val="28"/>
          <w:lang w:val="ru-RU"/>
        </w:rPr>
        <w:t>» находится в группе «Справки» (</w:t>
      </w:r>
      <w:r w:rsidR="00F35E50">
        <w:rPr>
          <w:sz w:val="28"/>
          <w:szCs w:val="28"/>
        </w:rPr>
        <w:fldChar w:fldCharType="begin"/>
      </w:r>
      <w:r w:rsidRPr="00B3591C">
        <w:rPr>
          <w:sz w:val="28"/>
          <w:szCs w:val="28"/>
          <w:lang w:val="ru-RU"/>
        </w:rPr>
        <w:instrText xml:space="preserve"> </w:instrText>
      </w:r>
      <w:r>
        <w:rPr>
          <w:sz w:val="28"/>
          <w:szCs w:val="28"/>
        </w:rPr>
        <w:instrText>REF</w:instrText>
      </w:r>
      <w:r w:rsidRPr="00B3591C">
        <w:rPr>
          <w:sz w:val="28"/>
          <w:szCs w:val="28"/>
          <w:lang w:val="ru-RU"/>
        </w:rPr>
        <w:instrText xml:space="preserve"> _</w:instrText>
      </w:r>
      <w:r>
        <w:rPr>
          <w:sz w:val="28"/>
          <w:szCs w:val="28"/>
        </w:rPr>
        <w:instrText>Ref</w:instrText>
      </w:r>
      <w:r w:rsidRPr="00B3591C">
        <w:rPr>
          <w:sz w:val="28"/>
          <w:szCs w:val="28"/>
          <w:lang w:val="ru-RU"/>
        </w:rPr>
        <w:instrText>531716427 \</w:instrText>
      </w:r>
      <w:r>
        <w:rPr>
          <w:sz w:val="28"/>
          <w:szCs w:val="28"/>
        </w:rPr>
        <w:instrText>h</w:instrText>
      </w:r>
      <w:r w:rsidRPr="00B3591C">
        <w:rPr>
          <w:sz w:val="28"/>
          <w:szCs w:val="28"/>
          <w:lang w:val="ru-RU"/>
        </w:rPr>
        <w:instrText xml:space="preserve"> </w:instrText>
      </w:r>
      <w:r w:rsidR="00F35E50">
        <w:rPr>
          <w:sz w:val="28"/>
          <w:szCs w:val="28"/>
        </w:rPr>
      </w:r>
      <w:r w:rsidR="00F35E50">
        <w:rPr>
          <w:sz w:val="28"/>
          <w:szCs w:val="28"/>
        </w:rPr>
        <w:fldChar w:fldCharType="separate"/>
      </w:r>
      <w:r w:rsidR="00B3591C" w:rsidRPr="005C7F51">
        <w:rPr>
          <w:b/>
          <w:sz w:val="28"/>
          <w:szCs w:val="28"/>
        </w:rPr>
        <w:t xml:space="preserve">Рисунок </w:t>
      </w:r>
      <w:r w:rsidR="00B3591C">
        <w:rPr>
          <w:b/>
          <w:noProof/>
          <w:sz w:val="28"/>
          <w:szCs w:val="28"/>
        </w:rPr>
        <w:t>4</w:t>
      </w:r>
      <w:r w:rsidR="00F35E50">
        <w:rPr>
          <w:sz w:val="28"/>
          <w:szCs w:val="28"/>
        </w:rPr>
        <w:fldChar w:fldCharType="end"/>
      </w:r>
      <w:r w:rsidRPr="00B3591C">
        <w:rPr>
          <w:sz w:val="28"/>
          <w:szCs w:val="28"/>
          <w:lang w:val="ru-RU"/>
        </w:rPr>
        <w:t>) .</w:t>
      </w:r>
    </w:p>
    <w:p w:rsidR="005C7F51" w:rsidRDefault="00EF4331" w:rsidP="005C7F51">
      <w:pPr>
        <w:suppressAutoHyphens/>
        <w:jc w:val="both"/>
        <w:rPr>
          <w:sz w:val="28"/>
          <w:szCs w:val="28"/>
        </w:rPr>
      </w:pPr>
      <w:r>
        <w:rPr>
          <w:noProof/>
        </w:rPr>
        <w:lastRenderedPageBreak/>
        <w:drawing>
          <wp:inline distT="0" distB="0" distL="0" distR="0">
            <wp:extent cx="5924550" cy="29527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952750"/>
                    </a:xfrm>
                    <a:prstGeom prst="rect">
                      <a:avLst/>
                    </a:prstGeom>
                    <a:noFill/>
                    <a:ln>
                      <a:noFill/>
                    </a:ln>
                  </pic:spPr>
                </pic:pic>
              </a:graphicData>
            </a:graphic>
          </wp:inline>
        </w:drawing>
      </w:r>
    </w:p>
    <w:p w:rsidR="005C7F51" w:rsidRPr="005C7F51" w:rsidRDefault="005C7F51" w:rsidP="005C7F51">
      <w:pPr>
        <w:suppressAutoHyphens/>
        <w:jc w:val="center"/>
        <w:rPr>
          <w:b/>
          <w:sz w:val="28"/>
          <w:szCs w:val="28"/>
        </w:rPr>
      </w:pPr>
      <w:bookmarkStart w:id="122" w:name="_Ref531716427"/>
      <w:r w:rsidRPr="005C7F51">
        <w:rPr>
          <w:b/>
          <w:sz w:val="28"/>
          <w:szCs w:val="28"/>
        </w:rPr>
        <w:t xml:space="preserve">Рисунок </w:t>
      </w:r>
      <w:r w:rsidR="00F35E50" w:rsidRPr="00F35E50">
        <w:rPr>
          <w:b/>
          <w:sz w:val="28"/>
          <w:szCs w:val="28"/>
        </w:rPr>
        <w:fldChar w:fldCharType="begin"/>
      </w:r>
      <w:r w:rsidRPr="005C7F51">
        <w:rPr>
          <w:b/>
          <w:sz w:val="28"/>
          <w:szCs w:val="28"/>
        </w:rPr>
        <w:instrText xml:space="preserve"> SEQ Рисунок \* ARABIC </w:instrText>
      </w:r>
      <w:r w:rsidR="00F35E50" w:rsidRPr="00F35E50">
        <w:rPr>
          <w:b/>
          <w:sz w:val="28"/>
          <w:szCs w:val="28"/>
        </w:rPr>
        <w:fldChar w:fldCharType="separate"/>
      </w:r>
      <w:r w:rsidR="00B3591C">
        <w:rPr>
          <w:b/>
          <w:noProof/>
          <w:sz w:val="28"/>
          <w:szCs w:val="28"/>
        </w:rPr>
        <w:t>4</w:t>
      </w:r>
      <w:r w:rsidR="00F35E50" w:rsidRPr="005C7F51">
        <w:rPr>
          <w:sz w:val="28"/>
          <w:szCs w:val="28"/>
        </w:rPr>
        <w:fldChar w:fldCharType="end"/>
      </w:r>
      <w:bookmarkEnd w:id="122"/>
    </w:p>
    <w:p w:rsidR="005C7F51" w:rsidRDefault="005C7F51" w:rsidP="005C7F51">
      <w:pPr>
        <w:suppressAutoHyphens/>
        <w:jc w:val="center"/>
        <w:rPr>
          <w:sz w:val="28"/>
          <w:szCs w:val="28"/>
        </w:rPr>
      </w:pPr>
    </w:p>
    <w:p w:rsidR="005C7F51" w:rsidRPr="00D332CD" w:rsidRDefault="005C7F51" w:rsidP="00D332CD">
      <w:pPr>
        <w:suppressAutoHyphens/>
        <w:ind w:firstLine="426"/>
        <w:jc w:val="both"/>
        <w:rPr>
          <w:sz w:val="28"/>
          <w:szCs w:val="28"/>
        </w:rPr>
      </w:pPr>
    </w:p>
    <w:p w:rsidR="00AD24A8" w:rsidRPr="000D2D5A" w:rsidRDefault="00DA631C" w:rsidP="009E0183">
      <w:pPr>
        <w:pStyle w:val="22"/>
        <w:rPr>
          <w:rFonts w:cs="Times New Roman"/>
        </w:rPr>
      </w:pPr>
      <w:bookmarkStart w:id="123" w:name="_Toc364852619"/>
      <w:bookmarkStart w:id="124" w:name="_Toc518052090"/>
      <w:bookmarkStart w:id="125" w:name="_Toc518052660"/>
      <w:bookmarkStart w:id="126" w:name="_Toc518053458"/>
      <w:bookmarkStart w:id="127" w:name="_Toc525907318"/>
      <w:bookmarkStart w:id="128" w:name="_Toc533102587"/>
      <w:r w:rsidRPr="000D2D5A">
        <w:rPr>
          <w:rFonts w:cs="Times New Roman"/>
        </w:rPr>
        <w:t>Описание интерфейса модуля</w:t>
      </w:r>
      <w:bookmarkEnd w:id="123"/>
      <w:bookmarkEnd w:id="124"/>
      <w:bookmarkEnd w:id="125"/>
      <w:bookmarkEnd w:id="126"/>
      <w:bookmarkEnd w:id="127"/>
      <w:bookmarkEnd w:id="128"/>
    </w:p>
    <w:p w:rsidR="00F20777" w:rsidRPr="00B3591C" w:rsidRDefault="00E04F31" w:rsidP="00071AB8">
      <w:pPr>
        <w:suppressAutoHyphens/>
        <w:ind w:firstLine="426"/>
        <w:jc w:val="both"/>
        <w:rPr>
          <w:sz w:val="28"/>
          <w:szCs w:val="28"/>
          <w:lang w:val="ru-RU"/>
        </w:rPr>
      </w:pPr>
      <w:r w:rsidRPr="00B3591C">
        <w:rPr>
          <w:sz w:val="28"/>
          <w:szCs w:val="28"/>
          <w:lang w:val="ru-RU"/>
        </w:rPr>
        <w:t>Для перехода в один из режимов системы необходимо выбрать этот режим из перечня, предоставленного на</w:t>
      </w:r>
      <w:r w:rsidR="00E50873" w:rsidRPr="00B3591C">
        <w:rPr>
          <w:sz w:val="28"/>
          <w:szCs w:val="28"/>
          <w:lang w:val="ru-RU"/>
        </w:rPr>
        <w:t xml:space="preserve"> </w:t>
      </w:r>
      <w:r w:rsidR="00F35E50">
        <w:rPr>
          <w:sz w:val="28"/>
          <w:szCs w:val="28"/>
        </w:rPr>
        <w:fldChar w:fldCharType="begin"/>
      </w:r>
      <w:r w:rsidR="00E50873" w:rsidRPr="00B3591C">
        <w:rPr>
          <w:sz w:val="28"/>
          <w:szCs w:val="28"/>
          <w:lang w:val="ru-RU"/>
        </w:rPr>
        <w:instrText xml:space="preserve"> </w:instrText>
      </w:r>
      <w:r w:rsidR="00E50873">
        <w:rPr>
          <w:sz w:val="28"/>
          <w:szCs w:val="28"/>
        </w:rPr>
        <w:instrText>REF</w:instrText>
      </w:r>
      <w:r w:rsidR="00E50873" w:rsidRPr="00B3591C">
        <w:rPr>
          <w:sz w:val="28"/>
          <w:szCs w:val="28"/>
          <w:lang w:val="ru-RU"/>
        </w:rPr>
        <w:instrText xml:space="preserve"> _</w:instrText>
      </w:r>
      <w:r w:rsidR="00E50873">
        <w:rPr>
          <w:sz w:val="28"/>
          <w:szCs w:val="28"/>
        </w:rPr>
        <w:instrText>Ref</w:instrText>
      </w:r>
      <w:r w:rsidR="00E50873" w:rsidRPr="00B3591C">
        <w:rPr>
          <w:sz w:val="28"/>
          <w:szCs w:val="28"/>
          <w:lang w:val="ru-RU"/>
        </w:rPr>
        <w:instrText>517950327 \</w:instrText>
      </w:r>
      <w:r w:rsidR="00E50873">
        <w:rPr>
          <w:sz w:val="28"/>
          <w:szCs w:val="28"/>
        </w:rPr>
        <w:instrText>h</w:instrText>
      </w:r>
      <w:r w:rsidR="00E50873" w:rsidRPr="00B3591C">
        <w:rPr>
          <w:sz w:val="28"/>
          <w:szCs w:val="28"/>
          <w:lang w:val="ru-RU"/>
        </w:rPr>
        <w:instrText xml:space="preserve"> </w:instrText>
      </w:r>
      <w:r w:rsidR="00F35E50">
        <w:rPr>
          <w:sz w:val="28"/>
          <w:szCs w:val="28"/>
        </w:rPr>
      </w:r>
      <w:r w:rsidR="00F35E50">
        <w:rPr>
          <w:sz w:val="28"/>
          <w:szCs w:val="28"/>
        </w:rPr>
        <w:fldChar w:fldCharType="separate"/>
      </w:r>
      <w:r w:rsidR="00B3591C" w:rsidRPr="00B3591C">
        <w:rPr>
          <w:sz w:val="28"/>
          <w:szCs w:val="28"/>
          <w:lang w:val="ru-RU"/>
        </w:rPr>
        <w:t xml:space="preserve">Рисунок </w:t>
      </w:r>
      <w:r w:rsidR="00B3591C">
        <w:rPr>
          <w:noProof/>
          <w:sz w:val="28"/>
          <w:szCs w:val="28"/>
        </w:rPr>
        <w:t>2</w:t>
      </w:r>
      <w:r w:rsidR="00F35E50">
        <w:rPr>
          <w:sz w:val="28"/>
          <w:szCs w:val="28"/>
        </w:rPr>
        <w:fldChar w:fldCharType="end"/>
      </w:r>
      <w:r w:rsidRPr="00B3591C">
        <w:rPr>
          <w:sz w:val="28"/>
          <w:szCs w:val="28"/>
          <w:lang w:val="ru-RU"/>
        </w:rPr>
        <w:t xml:space="preserve">, и нажать на этот режим левой кнопкой мыши. </w:t>
      </w:r>
    </w:p>
    <w:p w:rsidR="00456395" w:rsidRPr="000D2D5A" w:rsidRDefault="00456395" w:rsidP="00456395">
      <w:pPr>
        <w:pStyle w:val="10"/>
        <w:rPr>
          <w:rFonts w:ascii="Times New Roman" w:hAnsi="Times New Roman"/>
        </w:rPr>
      </w:pPr>
      <w:bookmarkStart w:id="129" w:name="_Toc364852620"/>
      <w:bookmarkStart w:id="130" w:name="_Toc518052091"/>
      <w:bookmarkStart w:id="131" w:name="_Toc518052661"/>
      <w:bookmarkStart w:id="132" w:name="_Toc518053459"/>
      <w:bookmarkStart w:id="133" w:name="_Toc525907319"/>
      <w:bookmarkStart w:id="134" w:name="_Toc533102588"/>
      <w:r w:rsidRPr="000D2D5A">
        <w:rPr>
          <w:rFonts w:ascii="Times New Roman" w:hAnsi="Times New Roman"/>
        </w:rPr>
        <w:t xml:space="preserve">Описание </w:t>
      </w:r>
      <w:r w:rsidR="00C37559" w:rsidRPr="000D2D5A">
        <w:rPr>
          <w:rFonts w:ascii="Times New Roman" w:hAnsi="Times New Roman"/>
        </w:rPr>
        <w:t>операций</w:t>
      </w:r>
      <w:bookmarkEnd w:id="129"/>
      <w:bookmarkEnd w:id="130"/>
      <w:bookmarkEnd w:id="131"/>
      <w:bookmarkEnd w:id="132"/>
      <w:bookmarkEnd w:id="133"/>
      <w:bookmarkEnd w:id="134"/>
    </w:p>
    <w:p w:rsidR="000C3801" w:rsidRPr="00A32712" w:rsidRDefault="000C3801" w:rsidP="00277B1B">
      <w:pPr>
        <w:pStyle w:val="a7"/>
        <w:spacing w:after="120"/>
        <w:rPr>
          <w:sz w:val="28"/>
          <w:szCs w:val="28"/>
        </w:rPr>
      </w:pPr>
      <w:r w:rsidRPr="00A32712">
        <w:rPr>
          <w:sz w:val="28"/>
          <w:szCs w:val="28"/>
        </w:rPr>
        <w:t xml:space="preserve">В режиме </w:t>
      </w:r>
      <w:r w:rsidR="00E04E8C" w:rsidRPr="00A32712">
        <w:rPr>
          <w:sz w:val="28"/>
          <w:szCs w:val="28"/>
        </w:rPr>
        <w:t>«</w:t>
      </w:r>
      <w:fldSimple w:instr=" DOCPROPERTY  Модуль  \* MERGEFORMAT ">
        <w:r w:rsidR="005C7F51" w:rsidRPr="005C7F51">
          <w:rPr>
            <w:sz w:val="28"/>
            <w:szCs w:val="28"/>
            <w:lang w:val="ru-RU"/>
          </w:rPr>
          <w:t>Расчет маршрута</w:t>
        </w:r>
      </w:fldSimple>
      <w:r w:rsidR="00E04E8C" w:rsidRPr="00A32712">
        <w:rPr>
          <w:sz w:val="28"/>
          <w:szCs w:val="28"/>
        </w:rPr>
        <w:t>»</w:t>
      </w:r>
      <w:r w:rsidR="00E04E8C">
        <w:rPr>
          <w:sz w:val="28"/>
          <w:szCs w:val="28"/>
          <w:lang w:val="ru-RU"/>
        </w:rPr>
        <w:t xml:space="preserve"> </w:t>
      </w:r>
      <w:r w:rsidRPr="00A32712">
        <w:rPr>
          <w:sz w:val="28"/>
          <w:szCs w:val="28"/>
        </w:rPr>
        <w:t>предусмотрено выполнение следующих операций:</w:t>
      </w:r>
    </w:p>
    <w:p w:rsidR="008A17B6" w:rsidRPr="00B3591C" w:rsidRDefault="0095277A" w:rsidP="008A17B6">
      <w:pPr>
        <w:numPr>
          <w:ilvl w:val="0"/>
          <w:numId w:val="27"/>
        </w:numPr>
        <w:spacing w:after="120"/>
        <w:jc w:val="both"/>
        <w:rPr>
          <w:sz w:val="28"/>
          <w:szCs w:val="28"/>
          <w:lang w:val="ru-RU"/>
        </w:rPr>
      </w:pPr>
      <w:r w:rsidRPr="00B3591C">
        <w:rPr>
          <w:sz w:val="28"/>
          <w:szCs w:val="28"/>
          <w:lang w:val="ru-RU"/>
        </w:rPr>
        <w:t>Ввод первоначальных данных о маршруте</w:t>
      </w:r>
      <w:r w:rsidR="000C3801" w:rsidRPr="00B3591C">
        <w:rPr>
          <w:sz w:val="28"/>
          <w:szCs w:val="28"/>
          <w:lang w:val="ru-RU"/>
        </w:rPr>
        <w:t>;</w:t>
      </w:r>
    </w:p>
    <w:p w:rsidR="008A17B6" w:rsidRPr="00A32712" w:rsidRDefault="0095277A" w:rsidP="008A17B6">
      <w:pPr>
        <w:pStyle w:val="Bodybullet"/>
        <w:numPr>
          <w:ilvl w:val="0"/>
          <w:numId w:val="27"/>
        </w:numPr>
        <w:spacing w:after="120"/>
        <w:rPr>
          <w:sz w:val="28"/>
          <w:szCs w:val="28"/>
        </w:rPr>
      </w:pPr>
      <w:r>
        <w:rPr>
          <w:sz w:val="28"/>
          <w:szCs w:val="28"/>
          <w:lang w:val="ru-RU"/>
        </w:rPr>
        <w:t>Предварительный расчет маршрута следования.</w:t>
      </w:r>
    </w:p>
    <w:p w:rsidR="0000314F" w:rsidRPr="000D2D5A" w:rsidRDefault="0000314F" w:rsidP="0000314F">
      <w:pPr>
        <w:spacing w:after="120"/>
        <w:ind w:left="1287"/>
        <w:jc w:val="both"/>
      </w:pPr>
    </w:p>
    <w:p w:rsidR="00051A90" w:rsidRPr="000D2D5A" w:rsidRDefault="000E1E3D" w:rsidP="00187809">
      <w:pPr>
        <w:pStyle w:val="22"/>
        <w:rPr>
          <w:rFonts w:cs="Times New Roman"/>
        </w:rPr>
      </w:pPr>
      <w:bookmarkStart w:id="135" w:name="_Toc518052092"/>
      <w:bookmarkStart w:id="136" w:name="_Toc518052662"/>
      <w:bookmarkStart w:id="137" w:name="_Toc518053460"/>
      <w:bookmarkStart w:id="138" w:name="_Toc525907320"/>
      <w:bookmarkStart w:id="139" w:name="_Toc533102589"/>
      <w:r>
        <w:rPr>
          <w:rFonts w:cs="Times New Roman"/>
        </w:rPr>
        <w:t>Ввод</w:t>
      </w:r>
      <w:bookmarkEnd w:id="135"/>
      <w:bookmarkEnd w:id="136"/>
      <w:bookmarkEnd w:id="137"/>
      <w:r>
        <w:rPr>
          <w:rFonts w:cs="Times New Roman"/>
        </w:rPr>
        <w:t xml:space="preserve"> первоначальн</w:t>
      </w:r>
      <w:r w:rsidR="00187809">
        <w:rPr>
          <w:rFonts w:cs="Times New Roman"/>
        </w:rPr>
        <w:t>ых</w:t>
      </w:r>
      <w:r>
        <w:rPr>
          <w:rFonts w:cs="Times New Roman"/>
        </w:rPr>
        <w:t xml:space="preserve"> данных о маршруте</w:t>
      </w:r>
      <w:bookmarkEnd w:id="138"/>
      <w:bookmarkEnd w:id="139"/>
    </w:p>
    <w:p w:rsidR="002769FB" w:rsidRPr="00B3591C" w:rsidRDefault="002769FB" w:rsidP="002769FB">
      <w:pPr>
        <w:spacing w:after="120"/>
        <w:ind w:firstLine="397"/>
        <w:jc w:val="both"/>
        <w:rPr>
          <w:sz w:val="28"/>
          <w:szCs w:val="28"/>
          <w:lang w:val="ru-RU"/>
        </w:rPr>
      </w:pPr>
      <w:r w:rsidRPr="00B3591C">
        <w:rPr>
          <w:sz w:val="28"/>
          <w:szCs w:val="28"/>
          <w:lang w:val="ru-RU"/>
        </w:rPr>
        <w:t>Пользователем последовательно заполняются все поля (</w:t>
      </w:r>
      <w:r w:rsidR="00F35E50">
        <w:rPr>
          <w:sz w:val="28"/>
          <w:szCs w:val="28"/>
        </w:rPr>
        <w:fldChar w:fldCharType="begin"/>
      </w:r>
      <w:r w:rsidR="00187809" w:rsidRPr="00B3591C">
        <w:rPr>
          <w:sz w:val="28"/>
          <w:szCs w:val="28"/>
          <w:lang w:val="ru-RU"/>
        </w:rPr>
        <w:instrText xml:space="preserve"> </w:instrText>
      </w:r>
      <w:r w:rsidR="00187809">
        <w:rPr>
          <w:sz w:val="28"/>
          <w:szCs w:val="28"/>
        </w:rPr>
        <w:instrText>REF</w:instrText>
      </w:r>
      <w:r w:rsidR="00187809" w:rsidRPr="00B3591C">
        <w:rPr>
          <w:sz w:val="28"/>
          <w:szCs w:val="28"/>
          <w:lang w:val="ru-RU"/>
        </w:rPr>
        <w:instrText xml:space="preserve"> _</w:instrText>
      </w:r>
      <w:r w:rsidR="00187809">
        <w:rPr>
          <w:sz w:val="28"/>
          <w:szCs w:val="28"/>
        </w:rPr>
        <w:instrText>Ref</w:instrText>
      </w:r>
      <w:r w:rsidR="00187809" w:rsidRPr="00B3591C">
        <w:rPr>
          <w:sz w:val="28"/>
          <w:szCs w:val="28"/>
          <w:lang w:val="ru-RU"/>
        </w:rPr>
        <w:instrText>526960828 \</w:instrText>
      </w:r>
      <w:r w:rsidR="00187809">
        <w:rPr>
          <w:sz w:val="28"/>
          <w:szCs w:val="28"/>
        </w:rPr>
        <w:instrText>h</w:instrText>
      </w:r>
      <w:r w:rsidR="00187809" w:rsidRPr="00B3591C">
        <w:rPr>
          <w:sz w:val="28"/>
          <w:szCs w:val="28"/>
          <w:lang w:val="ru-RU"/>
        </w:rPr>
        <w:instrText xml:space="preserve"> </w:instrText>
      </w:r>
      <w:r w:rsidR="00F35E50">
        <w:rPr>
          <w:sz w:val="28"/>
          <w:szCs w:val="28"/>
        </w:rPr>
      </w:r>
      <w:r w:rsidR="00F35E50">
        <w:rPr>
          <w:sz w:val="28"/>
          <w:szCs w:val="28"/>
        </w:rPr>
        <w:fldChar w:fldCharType="separate"/>
      </w:r>
      <w:r w:rsidR="00B3591C" w:rsidRPr="00B3591C">
        <w:rPr>
          <w:sz w:val="28"/>
          <w:szCs w:val="28"/>
          <w:lang w:val="ru-RU"/>
        </w:rPr>
        <w:t xml:space="preserve">Рисунок </w:t>
      </w:r>
      <w:r w:rsidR="00B3591C">
        <w:rPr>
          <w:noProof/>
          <w:sz w:val="28"/>
          <w:szCs w:val="28"/>
        </w:rPr>
        <w:t>5</w:t>
      </w:r>
      <w:r w:rsidR="00F35E50">
        <w:rPr>
          <w:sz w:val="28"/>
          <w:szCs w:val="28"/>
        </w:rPr>
        <w:fldChar w:fldCharType="end"/>
      </w:r>
      <w:r w:rsidRPr="00B3591C">
        <w:rPr>
          <w:sz w:val="28"/>
          <w:szCs w:val="28"/>
          <w:lang w:val="ru-RU"/>
        </w:rPr>
        <w:t>).</w:t>
      </w:r>
    </w:p>
    <w:p w:rsidR="00213A7D" w:rsidRPr="00B3591C" w:rsidRDefault="00213A7D" w:rsidP="001E1110">
      <w:pPr>
        <w:spacing w:after="120"/>
        <w:ind w:firstLine="426"/>
        <w:jc w:val="both"/>
        <w:rPr>
          <w:sz w:val="28"/>
          <w:szCs w:val="28"/>
          <w:lang w:val="ru-RU"/>
        </w:rPr>
      </w:pPr>
    </w:p>
    <w:p w:rsidR="000E1E3D" w:rsidRPr="00A32712" w:rsidRDefault="00EF4331" w:rsidP="001E1110">
      <w:pPr>
        <w:spacing w:after="120"/>
        <w:ind w:firstLine="426"/>
        <w:jc w:val="both"/>
        <w:rPr>
          <w:sz w:val="28"/>
          <w:szCs w:val="28"/>
        </w:rPr>
      </w:pPr>
      <w:r>
        <w:rPr>
          <w:noProof/>
          <w:sz w:val="28"/>
          <w:szCs w:val="28"/>
        </w:rPr>
        <w:lastRenderedPageBreak/>
        <w:drawing>
          <wp:inline distT="0" distB="0" distL="0" distR="0">
            <wp:extent cx="5562600" cy="1466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466850"/>
                    </a:xfrm>
                    <a:prstGeom prst="rect">
                      <a:avLst/>
                    </a:prstGeom>
                    <a:noFill/>
                    <a:ln>
                      <a:noFill/>
                    </a:ln>
                  </pic:spPr>
                </pic:pic>
              </a:graphicData>
            </a:graphic>
          </wp:inline>
        </w:drawing>
      </w:r>
    </w:p>
    <w:p w:rsidR="002769FB" w:rsidRPr="00B3591C" w:rsidRDefault="002769FB" w:rsidP="002769FB">
      <w:pPr>
        <w:pStyle w:val="af3"/>
        <w:rPr>
          <w:sz w:val="28"/>
          <w:szCs w:val="28"/>
          <w:lang w:val="ru-RU"/>
        </w:rPr>
      </w:pPr>
      <w:bookmarkStart w:id="140" w:name="_Ref526960828"/>
      <w:r w:rsidRPr="00B3591C">
        <w:rPr>
          <w:sz w:val="28"/>
          <w:szCs w:val="28"/>
          <w:lang w:val="ru-RU"/>
        </w:rPr>
        <w:t xml:space="preserve">Рисунок </w:t>
      </w:r>
      <w:r w:rsidR="00F35E50" w:rsidRPr="00980E4E">
        <w:rPr>
          <w:sz w:val="28"/>
          <w:szCs w:val="28"/>
        </w:rPr>
        <w:fldChar w:fldCharType="begin"/>
      </w:r>
      <w:r w:rsidRPr="00B3591C">
        <w:rPr>
          <w:sz w:val="28"/>
          <w:szCs w:val="28"/>
          <w:lang w:val="ru-RU"/>
        </w:rPr>
        <w:instrText xml:space="preserve"> </w:instrText>
      </w:r>
      <w:r w:rsidRPr="00980E4E">
        <w:rPr>
          <w:sz w:val="28"/>
          <w:szCs w:val="28"/>
        </w:rPr>
        <w:instrText>SEQ</w:instrText>
      </w:r>
      <w:r w:rsidRPr="00B3591C">
        <w:rPr>
          <w:sz w:val="28"/>
          <w:szCs w:val="28"/>
          <w:lang w:val="ru-RU"/>
        </w:rPr>
        <w:instrText xml:space="preserve"> Рисунок \* </w:instrText>
      </w:r>
      <w:r w:rsidRPr="00980E4E">
        <w:rPr>
          <w:sz w:val="28"/>
          <w:szCs w:val="28"/>
        </w:rPr>
        <w:instrText>ARABIC</w:instrText>
      </w:r>
      <w:r w:rsidRPr="00B3591C">
        <w:rPr>
          <w:sz w:val="28"/>
          <w:szCs w:val="28"/>
          <w:lang w:val="ru-RU"/>
        </w:rPr>
        <w:instrText xml:space="preserve"> </w:instrText>
      </w:r>
      <w:r w:rsidR="00F35E50" w:rsidRPr="00980E4E">
        <w:rPr>
          <w:sz w:val="28"/>
          <w:szCs w:val="28"/>
        </w:rPr>
        <w:fldChar w:fldCharType="separate"/>
      </w:r>
      <w:r w:rsidR="00B3591C">
        <w:rPr>
          <w:noProof/>
          <w:sz w:val="28"/>
          <w:szCs w:val="28"/>
        </w:rPr>
        <w:t>5</w:t>
      </w:r>
      <w:r w:rsidR="00F35E50" w:rsidRPr="00980E4E">
        <w:rPr>
          <w:sz w:val="28"/>
          <w:szCs w:val="28"/>
        </w:rPr>
        <w:fldChar w:fldCharType="end"/>
      </w:r>
      <w:bookmarkEnd w:id="140"/>
    </w:p>
    <w:p w:rsidR="002769FB" w:rsidRPr="00B3591C" w:rsidRDefault="002769FB" w:rsidP="00213A7D">
      <w:pPr>
        <w:spacing w:after="120"/>
        <w:ind w:firstLine="397"/>
        <w:jc w:val="both"/>
        <w:rPr>
          <w:sz w:val="28"/>
          <w:szCs w:val="28"/>
          <w:lang w:val="ru-RU"/>
        </w:rPr>
      </w:pPr>
    </w:p>
    <w:p w:rsidR="000E6511" w:rsidRDefault="00162532" w:rsidP="00B2381B">
      <w:pPr>
        <w:pStyle w:val="a7"/>
        <w:spacing w:after="120"/>
        <w:rPr>
          <w:sz w:val="28"/>
          <w:szCs w:val="28"/>
          <w:lang w:val="ru-RU"/>
        </w:rPr>
      </w:pPr>
      <w:r w:rsidRPr="00A32712">
        <w:rPr>
          <w:sz w:val="28"/>
          <w:szCs w:val="28"/>
        </w:rPr>
        <w:t>Для того чтобы заполнить поле, необходимо ввести данные</w:t>
      </w:r>
      <w:r w:rsidR="002769FB">
        <w:rPr>
          <w:sz w:val="28"/>
          <w:szCs w:val="28"/>
          <w:lang w:val="ru-RU"/>
        </w:rPr>
        <w:t xml:space="preserve"> путем выбора из</w:t>
      </w:r>
      <w:r w:rsidRPr="00A32712">
        <w:rPr>
          <w:sz w:val="28"/>
          <w:szCs w:val="28"/>
        </w:rPr>
        <w:t xml:space="preserve"> списк</w:t>
      </w:r>
      <w:r w:rsidR="002769FB">
        <w:rPr>
          <w:sz w:val="28"/>
          <w:szCs w:val="28"/>
          <w:lang w:val="ru-RU"/>
        </w:rPr>
        <w:t>а</w:t>
      </w:r>
      <w:r w:rsidRPr="00A32712">
        <w:rPr>
          <w:sz w:val="28"/>
          <w:szCs w:val="28"/>
        </w:rPr>
        <w:t xml:space="preserve"> посредством клавиш</w:t>
      </w:r>
      <w:r w:rsidR="00BA5029" w:rsidRPr="00A32712">
        <w:rPr>
          <w:sz w:val="28"/>
          <w:szCs w:val="28"/>
        </w:rPr>
        <w:t xml:space="preserve"> управления курсором и нажатием кнопки </w:t>
      </w:r>
      <w:r w:rsidR="00BA5029" w:rsidRPr="00A32712">
        <w:rPr>
          <w:b/>
          <w:sz w:val="28"/>
          <w:szCs w:val="28"/>
          <w:lang w:val="en-US"/>
        </w:rPr>
        <w:t>Enter</w:t>
      </w:r>
      <w:r w:rsidR="00BA5029" w:rsidRPr="00A32712">
        <w:rPr>
          <w:sz w:val="28"/>
          <w:szCs w:val="28"/>
        </w:rPr>
        <w:t xml:space="preserve"> на требуемую информацию</w:t>
      </w:r>
      <w:r w:rsidR="00CC4F6D" w:rsidRPr="00A32712">
        <w:rPr>
          <w:sz w:val="28"/>
          <w:szCs w:val="28"/>
        </w:rPr>
        <w:t xml:space="preserve">, </w:t>
      </w:r>
      <w:r w:rsidR="002769FB">
        <w:rPr>
          <w:sz w:val="28"/>
          <w:szCs w:val="28"/>
          <w:lang w:val="ru-RU"/>
        </w:rPr>
        <w:t>также возможно</w:t>
      </w:r>
      <w:r w:rsidR="00CC4F6D" w:rsidRPr="00A32712">
        <w:rPr>
          <w:sz w:val="28"/>
          <w:szCs w:val="28"/>
        </w:rPr>
        <w:t xml:space="preserve"> использовать поиск </w:t>
      </w:r>
      <w:r w:rsidR="00EF4331">
        <w:rPr>
          <w:noProof/>
          <w:sz w:val="28"/>
          <w:szCs w:val="28"/>
          <w:lang w:val="ru-RU" w:eastAsia="ru-RU"/>
        </w:rPr>
        <w:drawing>
          <wp:inline distT="0" distB="0" distL="0" distR="0">
            <wp:extent cx="209550" cy="1905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sidR="00CC4F6D" w:rsidRPr="00A32712">
        <w:rPr>
          <w:noProof/>
          <w:sz w:val="28"/>
          <w:szCs w:val="28"/>
        </w:rPr>
        <w:t xml:space="preserve">. </w:t>
      </w:r>
      <w:r w:rsidR="00BA5029" w:rsidRPr="00A32712">
        <w:rPr>
          <w:sz w:val="28"/>
          <w:szCs w:val="28"/>
        </w:rPr>
        <w:t xml:space="preserve">Переход к следующему полю </w:t>
      </w:r>
      <w:r w:rsidR="00B2381B" w:rsidRPr="00A32712">
        <w:rPr>
          <w:sz w:val="28"/>
          <w:szCs w:val="28"/>
        </w:rPr>
        <w:t xml:space="preserve">осуществляется нажатием клавиши </w:t>
      </w:r>
      <w:r w:rsidR="00501FFA" w:rsidRPr="00A32712">
        <w:rPr>
          <w:b/>
          <w:sz w:val="28"/>
          <w:szCs w:val="28"/>
          <w:lang w:val="en-US"/>
        </w:rPr>
        <w:t>Tab</w:t>
      </w:r>
      <w:r w:rsidR="00501FFA" w:rsidRPr="00A32712">
        <w:rPr>
          <w:sz w:val="28"/>
          <w:szCs w:val="28"/>
        </w:rPr>
        <w:t>.</w:t>
      </w:r>
      <w:r w:rsidRPr="00A32712">
        <w:rPr>
          <w:sz w:val="28"/>
          <w:szCs w:val="28"/>
        </w:rPr>
        <w:t xml:space="preserve"> </w:t>
      </w:r>
    </w:p>
    <w:p w:rsidR="009B4602" w:rsidRPr="00A32712" w:rsidRDefault="009B4602" w:rsidP="009B4602">
      <w:pPr>
        <w:pStyle w:val="a7"/>
        <w:spacing w:after="120"/>
        <w:rPr>
          <w:sz w:val="28"/>
          <w:szCs w:val="28"/>
        </w:rPr>
      </w:pPr>
      <w:r w:rsidRPr="00A32712">
        <w:rPr>
          <w:sz w:val="28"/>
          <w:szCs w:val="28"/>
        </w:rPr>
        <w:t xml:space="preserve">В поле </w:t>
      </w:r>
      <w:r w:rsidRPr="00A32712">
        <w:rPr>
          <w:b/>
          <w:sz w:val="28"/>
          <w:szCs w:val="28"/>
        </w:rPr>
        <w:t xml:space="preserve">Дата </w:t>
      </w:r>
      <w:r>
        <w:rPr>
          <w:b/>
          <w:sz w:val="28"/>
          <w:szCs w:val="28"/>
          <w:lang w:val="ru-RU"/>
        </w:rPr>
        <w:t>расчета</w:t>
      </w:r>
      <w:r w:rsidRPr="00A32712">
        <w:rPr>
          <w:sz w:val="28"/>
          <w:szCs w:val="28"/>
        </w:rPr>
        <w:t xml:space="preserve"> </w:t>
      </w:r>
      <w:r>
        <w:rPr>
          <w:sz w:val="28"/>
          <w:szCs w:val="28"/>
          <w:lang w:val="ru-RU"/>
        </w:rPr>
        <w:t xml:space="preserve">по умолчанию </w:t>
      </w:r>
      <w:r w:rsidRPr="00A32712">
        <w:rPr>
          <w:sz w:val="28"/>
          <w:szCs w:val="28"/>
        </w:rPr>
        <w:t>проставляется текущая дата</w:t>
      </w:r>
      <w:r>
        <w:rPr>
          <w:sz w:val="28"/>
          <w:szCs w:val="28"/>
          <w:lang w:val="ru-RU"/>
        </w:rPr>
        <w:t>, ее возможно изменить на любую другую</w:t>
      </w:r>
      <w:r w:rsidRPr="00A32712">
        <w:rPr>
          <w:sz w:val="28"/>
          <w:szCs w:val="28"/>
        </w:rPr>
        <w:t>.</w:t>
      </w:r>
    </w:p>
    <w:p w:rsidR="009B4602" w:rsidRDefault="00B3228B" w:rsidP="00B2381B">
      <w:pPr>
        <w:pStyle w:val="a7"/>
        <w:spacing w:after="120"/>
        <w:rPr>
          <w:b/>
          <w:sz w:val="28"/>
          <w:szCs w:val="28"/>
          <w:lang w:val="ru-RU"/>
        </w:rPr>
      </w:pPr>
      <w:r>
        <w:rPr>
          <w:sz w:val="28"/>
          <w:szCs w:val="28"/>
          <w:lang w:val="ru-RU"/>
        </w:rPr>
        <w:t>Далее з</w:t>
      </w:r>
      <w:r w:rsidR="009B4602">
        <w:rPr>
          <w:sz w:val="28"/>
          <w:szCs w:val="28"/>
          <w:lang w:val="ru-RU"/>
        </w:rPr>
        <w:t>аполняются</w:t>
      </w:r>
      <w:r w:rsidR="009B4602" w:rsidRPr="009B4602">
        <w:rPr>
          <w:sz w:val="28"/>
          <w:szCs w:val="28"/>
          <w:lang w:val="ru-RU"/>
        </w:rPr>
        <w:t xml:space="preserve"> </w:t>
      </w:r>
      <w:r w:rsidR="009B4602">
        <w:rPr>
          <w:sz w:val="28"/>
          <w:szCs w:val="28"/>
          <w:lang w:val="ru-RU"/>
        </w:rPr>
        <w:t xml:space="preserve">поля </w:t>
      </w:r>
      <w:r w:rsidR="009B4602" w:rsidRPr="009B4602">
        <w:rPr>
          <w:b/>
          <w:sz w:val="28"/>
          <w:szCs w:val="28"/>
          <w:lang w:val="ru-RU"/>
        </w:rPr>
        <w:t>Страна отправления</w:t>
      </w:r>
      <w:r w:rsidR="009B4602">
        <w:rPr>
          <w:sz w:val="28"/>
          <w:szCs w:val="28"/>
          <w:lang w:val="ru-RU"/>
        </w:rPr>
        <w:t>,</w:t>
      </w:r>
      <w:r w:rsidR="009B4602" w:rsidRPr="009B4602">
        <w:rPr>
          <w:sz w:val="28"/>
          <w:szCs w:val="28"/>
          <w:lang w:val="ru-RU"/>
        </w:rPr>
        <w:t xml:space="preserve"> </w:t>
      </w:r>
      <w:r w:rsidR="009B4602" w:rsidRPr="009B4602">
        <w:rPr>
          <w:b/>
          <w:sz w:val="28"/>
          <w:szCs w:val="28"/>
          <w:lang w:val="ru-RU"/>
        </w:rPr>
        <w:t>Страна назначения</w:t>
      </w:r>
      <w:r w:rsidR="009B4602">
        <w:rPr>
          <w:b/>
          <w:sz w:val="28"/>
          <w:szCs w:val="28"/>
          <w:lang w:val="ru-RU"/>
        </w:rPr>
        <w:t>.</w:t>
      </w:r>
    </w:p>
    <w:p w:rsidR="009B4602" w:rsidRDefault="009B4602" w:rsidP="00B2381B">
      <w:pPr>
        <w:pStyle w:val="a7"/>
        <w:spacing w:after="120"/>
        <w:rPr>
          <w:sz w:val="28"/>
          <w:szCs w:val="28"/>
          <w:lang w:val="ru-RU"/>
        </w:rPr>
      </w:pPr>
      <w:r>
        <w:rPr>
          <w:sz w:val="28"/>
          <w:szCs w:val="28"/>
          <w:lang w:val="ru-RU"/>
        </w:rPr>
        <w:t>Поле</w:t>
      </w:r>
      <w:r w:rsidRPr="009B4602">
        <w:rPr>
          <w:sz w:val="28"/>
          <w:szCs w:val="28"/>
          <w:lang w:val="ru-RU"/>
        </w:rPr>
        <w:t xml:space="preserve"> </w:t>
      </w:r>
      <w:r w:rsidRPr="009B4602">
        <w:rPr>
          <w:b/>
          <w:sz w:val="28"/>
          <w:szCs w:val="28"/>
          <w:lang w:val="ru-RU"/>
        </w:rPr>
        <w:t>Станция</w:t>
      </w:r>
      <w:r w:rsidRPr="009B4602">
        <w:rPr>
          <w:sz w:val="28"/>
          <w:szCs w:val="28"/>
          <w:lang w:val="ru-RU"/>
        </w:rPr>
        <w:t xml:space="preserve"> предназначено для ввода станций отправления, назначения и промежуточных станций. </w:t>
      </w:r>
      <w:r w:rsidR="00BD78C6">
        <w:rPr>
          <w:sz w:val="28"/>
          <w:szCs w:val="28"/>
          <w:lang w:val="ru-RU"/>
        </w:rPr>
        <w:t xml:space="preserve">Добавление выбранной станции в маршрут следования осуществляется с помощью кнопки </w:t>
      </w:r>
      <w:r w:rsidR="00EF4331">
        <w:rPr>
          <w:noProof/>
          <w:sz w:val="28"/>
          <w:szCs w:val="28"/>
          <w:lang w:val="ru-RU" w:eastAsia="ru-RU"/>
        </w:rPr>
        <w:drawing>
          <wp:inline distT="0" distB="0" distL="0" distR="0">
            <wp:extent cx="6096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28600"/>
                    </a:xfrm>
                    <a:prstGeom prst="rect">
                      <a:avLst/>
                    </a:prstGeom>
                    <a:noFill/>
                    <a:ln>
                      <a:noFill/>
                    </a:ln>
                  </pic:spPr>
                </pic:pic>
              </a:graphicData>
            </a:graphic>
          </wp:inline>
        </w:drawing>
      </w:r>
      <w:r w:rsidR="00BD78C6">
        <w:rPr>
          <w:sz w:val="28"/>
          <w:szCs w:val="28"/>
          <w:lang w:val="ru-RU"/>
        </w:rPr>
        <w:t xml:space="preserve">. </w:t>
      </w:r>
    </w:p>
    <w:p w:rsidR="00B3228B" w:rsidRDefault="009B4602" w:rsidP="00B2381B">
      <w:pPr>
        <w:pStyle w:val="a7"/>
        <w:spacing w:after="120"/>
        <w:rPr>
          <w:sz w:val="28"/>
          <w:szCs w:val="28"/>
          <w:lang w:val="ru-RU"/>
        </w:rPr>
      </w:pPr>
      <w:r w:rsidRPr="009B4602">
        <w:rPr>
          <w:sz w:val="28"/>
          <w:szCs w:val="28"/>
          <w:lang w:val="ru-RU"/>
        </w:rPr>
        <w:t xml:space="preserve">Параметр </w:t>
      </w:r>
      <w:r w:rsidRPr="009B4602">
        <w:rPr>
          <w:b/>
          <w:sz w:val="28"/>
          <w:szCs w:val="28"/>
          <w:lang w:val="ru-RU"/>
        </w:rPr>
        <w:t>Вставить перед записью</w:t>
      </w:r>
      <w:r>
        <w:rPr>
          <w:sz w:val="28"/>
          <w:szCs w:val="28"/>
          <w:lang w:val="ru-RU"/>
        </w:rPr>
        <w:t xml:space="preserve"> </w:t>
      </w:r>
      <w:r w:rsidRPr="009B4602">
        <w:rPr>
          <w:sz w:val="28"/>
          <w:szCs w:val="28"/>
          <w:lang w:val="ru-RU"/>
        </w:rPr>
        <w:t xml:space="preserve"> </w:t>
      </w:r>
      <w:r w:rsidR="00B3228B">
        <w:rPr>
          <w:sz w:val="28"/>
          <w:szCs w:val="28"/>
          <w:lang w:val="ru-RU"/>
        </w:rPr>
        <w:t xml:space="preserve">с </w:t>
      </w:r>
      <w:r w:rsidRPr="009B4602">
        <w:rPr>
          <w:sz w:val="28"/>
          <w:szCs w:val="28"/>
          <w:lang w:val="ru-RU"/>
        </w:rPr>
        <w:t>проставле</w:t>
      </w:r>
      <w:r w:rsidR="00B3228B">
        <w:rPr>
          <w:sz w:val="28"/>
          <w:szCs w:val="28"/>
          <w:lang w:val="ru-RU"/>
        </w:rPr>
        <w:t>н</w:t>
      </w:r>
      <w:r w:rsidRPr="009B4602">
        <w:rPr>
          <w:sz w:val="28"/>
          <w:szCs w:val="28"/>
          <w:lang w:val="ru-RU"/>
        </w:rPr>
        <w:t>н</w:t>
      </w:r>
      <w:r w:rsidR="00B3228B">
        <w:rPr>
          <w:sz w:val="28"/>
          <w:szCs w:val="28"/>
          <w:lang w:val="ru-RU"/>
        </w:rPr>
        <w:t>ой</w:t>
      </w:r>
      <w:r w:rsidRPr="009B4602">
        <w:rPr>
          <w:sz w:val="28"/>
          <w:szCs w:val="28"/>
          <w:lang w:val="ru-RU"/>
        </w:rPr>
        <w:t xml:space="preserve"> галочк</w:t>
      </w:r>
      <w:r w:rsidR="00B3228B">
        <w:rPr>
          <w:sz w:val="28"/>
          <w:szCs w:val="28"/>
          <w:lang w:val="ru-RU"/>
        </w:rPr>
        <w:t xml:space="preserve">ой позволяет производить </w:t>
      </w:r>
      <w:r w:rsidR="00B3228B" w:rsidRPr="00B3228B">
        <w:rPr>
          <w:sz w:val="28"/>
          <w:szCs w:val="28"/>
          <w:lang w:val="ru-RU"/>
        </w:rPr>
        <w:t>добавление станции</w:t>
      </w:r>
      <w:r w:rsidR="00B3228B">
        <w:rPr>
          <w:sz w:val="28"/>
          <w:szCs w:val="28"/>
          <w:lang w:val="ru-RU"/>
        </w:rPr>
        <w:t xml:space="preserve"> </w:t>
      </w:r>
      <w:r w:rsidR="00B3228B">
        <w:rPr>
          <w:rFonts w:ascii="Arial" w:hAnsi="Arial" w:cs="Arial"/>
          <w:color w:val="333333"/>
          <w:sz w:val="21"/>
          <w:szCs w:val="21"/>
        </w:rPr>
        <w:t xml:space="preserve"> </w:t>
      </w:r>
      <w:r w:rsidR="00B3228B" w:rsidRPr="00B3228B">
        <w:rPr>
          <w:sz w:val="28"/>
          <w:szCs w:val="28"/>
          <w:lang w:val="ru-RU"/>
        </w:rPr>
        <w:t>перед выделенной в маршруте следования станцией</w:t>
      </w:r>
      <w:r w:rsidR="00B3228B">
        <w:rPr>
          <w:sz w:val="28"/>
          <w:szCs w:val="28"/>
          <w:lang w:val="ru-RU"/>
        </w:rPr>
        <w:t>.</w:t>
      </w:r>
    </w:p>
    <w:p w:rsidR="00B3228B" w:rsidRDefault="00B3228B" w:rsidP="00B2381B">
      <w:pPr>
        <w:pStyle w:val="a7"/>
        <w:spacing w:after="120"/>
        <w:rPr>
          <w:sz w:val="28"/>
          <w:szCs w:val="28"/>
          <w:lang w:val="ru-RU"/>
        </w:rPr>
      </w:pPr>
      <w:r>
        <w:rPr>
          <w:sz w:val="28"/>
          <w:szCs w:val="28"/>
          <w:lang w:val="ru-RU"/>
        </w:rPr>
        <w:t xml:space="preserve">В поле </w:t>
      </w:r>
      <w:r w:rsidR="009B4602" w:rsidRPr="00B3228B">
        <w:rPr>
          <w:b/>
          <w:sz w:val="28"/>
          <w:szCs w:val="28"/>
          <w:lang w:val="ru-RU"/>
        </w:rPr>
        <w:t>Вид отправки</w:t>
      </w:r>
      <w:r w:rsidR="009B4602" w:rsidRPr="009B4602">
        <w:rPr>
          <w:sz w:val="28"/>
          <w:szCs w:val="28"/>
          <w:lang w:val="ru-RU"/>
        </w:rPr>
        <w:t xml:space="preserve"> </w:t>
      </w:r>
      <w:r>
        <w:rPr>
          <w:sz w:val="28"/>
          <w:szCs w:val="28"/>
          <w:lang w:val="ru-RU"/>
        </w:rPr>
        <w:t>необходимо</w:t>
      </w:r>
      <w:r w:rsidR="009B4602" w:rsidRPr="009B4602">
        <w:rPr>
          <w:sz w:val="28"/>
          <w:szCs w:val="28"/>
          <w:lang w:val="ru-RU"/>
        </w:rPr>
        <w:t xml:space="preserve"> выбр</w:t>
      </w:r>
      <w:r>
        <w:rPr>
          <w:sz w:val="28"/>
          <w:szCs w:val="28"/>
          <w:lang w:val="ru-RU"/>
        </w:rPr>
        <w:t>ать одно</w:t>
      </w:r>
      <w:r w:rsidR="009B4602" w:rsidRPr="009B4602">
        <w:rPr>
          <w:sz w:val="28"/>
          <w:szCs w:val="28"/>
          <w:lang w:val="ru-RU"/>
        </w:rPr>
        <w:t xml:space="preserve"> из следующих значений: Кратчайшим, Вагоны, Контейнеры Ср., Контейнеры Кр., Отправительская, Вагоны в конт. поезде, Контейнеры Ср. в конт. поезде, Контейнеры Кр. в конт. поезде. </w:t>
      </w:r>
    </w:p>
    <w:p w:rsidR="00FA4793" w:rsidRDefault="00B3228B" w:rsidP="00B2381B">
      <w:pPr>
        <w:pStyle w:val="a7"/>
        <w:spacing w:after="120"/>
        <w:rPr>
          <w:sz w:val="28"/>
          <w:szCs w:val="28"/>
          <w:lang w:val="ru-RU"/>
        </w:rPr>
      </w:pPr>
      <w:r>
        <w:rPr>
          <w:sz w:val="28"/>
          <w:szCs w:val="28"/>
          <w:lang w:val="ru-RU"/>
        </w:rPr>
        <w:t xml:space="preserve">В поле </w:t>
      </w:r>
      <w:r w:rsidR="009B4602" w:rsidRPr="00B3228B">
        <w:rPr>
          <w:b/>
          <w:sz w:val="28"/>
          <w:szCs w:val="28"/>
          <w:lang w:val="ru-RU"/>
        </w:rPr>
        <w:t>Детализация</w:t>
      </w:r>
      <w:r w:rsidR="009B4602" w:rsidRPr="009B4602">
        <w:rPr>
          <w:sz w:val="28"/>
          <w:szCs w:val="28"/>
          <w:lang w:val="ru-RU"/>
        </w:rPr>
        <w:t xml:space="preserve"> </w:t>
      </w:r>
      <w:r>
        <w:rPr>
          <w:sz w:val="28"/>
          <w:szCs w:val="28"/>
          <w:lang w:val="ru-RU"/>
        </w:rPr>
        <w:t>необходимо</w:t>
      </w:r>
      <w:r w:rsidR="009B4602" w:rsidRPr="009B4602">
        <w:rPr>
          <w:sz w:val="28"/>
          <w:szCs w:val="28"/>
          <w:lang w:val="ru-RU"/>
        </w:rPr>
        <w:t xml:space="preserve"> выбр</w:t>
      </w:r>
      <w:r>
        <w:rPr>
          <w:sz w:val="28"/>
          <w:szCs w:val="28"/>
          <w:lang w:val="ru-RU"/>
        </w:rPr>
        <w:t>ать</w:t>
      </w:r>
      <w:r w:rsidR="009B4602" w:rsidRPr="009B4602">
        <w:rPr>
          <w:sz w:val="28"/>
          <w:szCs w:val="28"/>
          <w:lang w:val="ru-RU"/>
        </w:rPr>
        <w:t xml:space="preserve"> степен</w:t>
      </w:r>
      <w:r>
        <w:rPr>
          <w:sz w:val="28"/>
          <w:szCs w:val="28"/>
          <w:lang w:val="ru-RU"/>
        </w:rPr>
        <w:t>ь</w:t>
      </w:r>
      <w:r w:rsidR="009B4602" w:rsidRPr="009B4602">
        <w:rPr>
          <w:sz w:val="28"/>
          <w:szCs w:val="28"/>
          <w:lang w:val="ru-RU"/>
        </w:rPr>
        <w:t xml:space="preserve"> детализации маршрута: </w:t>
      </w:r>
    </w:p>
    <w:p w:rsidR="00FA4793" w:rsidRPr="00FA4793" w:rsidRDefault="00FA4793" w:rsidP="00B2381B">
      <w:pPr>
        <w:pStyle w:val="a7"/>
        <w:spacing w:after="120"/>
        <w:rPr>
          <w:sz w:val="28"/>
          <w:szCs w:val="28"/>
          <w:highlight w:val="yellow"/>
          <w:lang w:val="ru-RU"/>
        </w:rPr>
      </w:pPr>
      <w:r w:rsidRPr="00FA4793">
        <w:rPr>
          <w:sz w:val="28"/>
          <w:szCs w:val="28"/>
          <w:highlight w:val="yellow"/>
          <w:lang w:val="ru-RU"/>
        </w:rPr>
        <w:t xml:space="preserve">- </w:t>
      </w:r>
      <w:r w:rsidR="009B4602" w:rsidRPr="00FA4793">
        <w:rPr>
          <w:sz w:val="28"/>
          <w:szCs w:val="28"/>
          <w:highlight w:val="yellow"/>
          <w:lang w:val="ru-RU"/>
        </w:rPr>
        <w:t>Станции</w:t>
      </w:r>
      <w:r w:rsidRPr="00FA4793">
        <w:rPr>
          <w:sz w:val="28"/>
          <w:szCs w:val="28"/>
          <w:highlight w:val="yellow"/>
          <w:lang w:val="ru-RU"/>
        </w:rPr>
        <w:t xml:space="preserve"> – </w:t>
      </w:r>
      <w:r>
        <w:rPr>
          <w:sz w:val="28"/>
          <w:szCs w:val="28"/>
          <w:highlight w:val="yellow"/>
          <w:lang w:val="ru-RU"/>
        </w:rPr>
        <w:t xml:space="preserve">при выборе данного значения </w:t>
      </w:r>
      <w:r w:rsidRPr="00FA4793">
        <w:rPr>
          <w:sz w:val="28"/>
          <w:szCs w:val="28"/>
          <w:highlight w:val="yellow"/>
          <w:lang w:val="ru-RU"/>
        </w:rPr>
        <w:t>расчет производится до уровня станций, через которые строится кратчайший маршрут перевозки</w:t>
      </w:r>
      <w:r w:rsidR="009B4602" w:rsidRPr="00FA4793">
        <w:rPr>
          <w:sz w:val="28"/>
          <w:szCs w:val="28"/>
          <w:highlight w:val="yellow"/>
          <w:lang w:val="ru-RU"/>
        </w:rPr>
        <w:t xml:space="preserve">, </w:t>
      </w:r>
    </w:p>
    <w:p w:rsidR="00FA4793" w:rsidRPr="00FA4793" w:rsidRDefault="00FA4793" w:rsidP="00B2381B">
      <w:pPr>
        <w:pStyle w:val="a7"/>
        <w:spacing w:after="120"/>
        <w:rPr>
          <w:sz w:val="28"/>
          <w:szCs w:val="28"/>
          <w:highlight w:val="yellow"/>
          <w:lang w:val="ru-RU"/>
        </w:rPr>
      </w:pPr>
      <w:r w:rsidRPr="00FA4793">
        <w:rPr>
          <w:sz w:val="28"/>
          <w:szCs w:val="28"/>
          <w:highlight w:val="yellow"/>
          <w:lang w:val="ru-RU"/>
        </w:rPr>
        <w:t xml:space="preserve">- </w:t>
      </w:r>
      <w:r w:rsidR="009B4602" w:rsidRPr="00FA4793">
        <w:rPr>
          <w:sz w:val="28"/>
          <w:szCs w:val="28"/>
          <w:highlight w:val="yellow"/>
          <w:lang w:val="ru-RU"/>
        </w:rPr>
        <w:t>Погран. станции перехода</w:t>
      </w:r>
      <w:r w:rsidRPr="00FA4793">
        <w:rPr>
          <w:sz w:val="28"/>
          <w:szCs w:val="28"/>
          <w:highlight w:val="yellow"/>
          <w:lang w:val="ru-RU"/>
        </w:rPr>
        <w:t xml:space="preserve"> – расчет производится до уровня пограничных станций перехода, через которые строится кратчайший маршрут перевозки</w:t>
      </w:r>
      <w:r w:rsidR="009B4602" w:rsidRPr="00FA4793">
        <w:rPr>
          <w:sz w:val="28"/>
          <w:szCs w:val="28"/>
          <w:highlight w:val="yellow"/>
          <w:lang w:val="ru-RU"/>
        </w:rPr>
        <w:t xml:space="preserve">, </w:t>
      </w:r>
    </w:p>
    <w:p w:rsidR="00FA4793" w:rsidRPr="00FA4793" w:rsidRDefault="00FA4793" w:rsidP="00FA4793">
      <w:pPr>
        <w:pStyle w:val="a7"/>
        <w:spacing w:after="120"/>
        <w:rPr>
          <w:sz w:val="28"/>
          <w:szCs w:val="28"/>
          <w:lang w:val="ru-RU"/>
        </w:rPr>
      </w:pPr>
      <w:r w:rsidRPr="00FA4793">
        <w:rPr>
          <w:sz w:val="28"/>
          <w:szCs w:val="28"/>
          <w:highlight w:val="yellow"/>
          <w:lang w:val="ru-RU"/>
        </w:rPr>
        <w:lastRenderedPageBreak/>
        <w:t xml:space="preserve">- </w:t>
      </w:r>
      <w:r w:rsidR="009B4602" w:rsidRPr="00FA4793">
        <w:rPr>
          <w:sz w:val="28"/>
          <w:szCs w:val="28"/>
          <w:highlight w:val="yellow"/>
          <w:lang w:val="ru-RU"/>
        </w:rPr>
        <w:t>Станции передачи</w:t>
      </w:r>
      <w:r w:rsidRPr="00FA4793">
        <w:rPr>
          <w:sz w:val="28"/>
          <w:szCs w:val="28"/>
          <w:highlight w:val="yellow"/>
          <w:lang w:val="ru-RU"/>
        </w:rPr>
        <w:t xml:space="preserve"> - расчет производится до уровня станций передачи с одной железной дороги на другую, через которые строится кратчайший маршрут перевозки.</w:t>
      </w:r>
    </w:p>
    <w:p w:rsidR="00501FFA" w:rsidRPr="000D2D5A" w:rsidRDefault="00B3228B" w:rsidP="00B2381B">
      <w:pPr>
        <w:pStyle w:val="a7"/>
        <w:spacing w:after="120"/>
      </w:pPr>
      <w:r>
        <w:rPr>
          <w:sz w:val="28"/>
          <w:szCs w:val="28"/>
          <w:lang w:val="ru-RU"/>
        </w:rPr>
        <w:t xml:space="preserve">Поля </w:t>
      </w:r>
      <w:r w:rsidRPr="00B3228B">
        <w:rPr>
          <w:b/>
          <w:sz w:val="28"/>
          <w:szCs w:val="28"/>
          <w:lang w:val="ru-RU"/>
        </w:rPr>
        <w:t>Чеченская республика</w:t>
      </w:r>
      <w:r>
        <w:rPr>
          <w:sz w:val="28"/>
          <w:szCs w:val="28"/>
          <w:lang w:val="ru-RU"/>
        </w:rPr>
        <w:t xml:space="preserve"> и </w:t>
      </w:r>
      <w:r w:rsidRPr="00187809">
        <w:rPr>
          <w:b/>
          <w:sz w:val="28"/>
          <w:szCs w:val="28"/>
          <w:lang w:val="ru-RU"/>
        </w:rPr>
        <w:t>Санкт</w:t>
      </w:r>
      <w:r w:rsidRPr="00B3228B">
        <w:rPr>
          <w:b/>
          <w:sz w:val="28"/>
          <w:szCs w:val="28"/>
          <w:lang w:val="ru-RU"/>
        </w:rPr>
        <w:t>-Петерб. узел</w:t>
      </w:r>
      <w:r w:rsidR="009B4602" w:rsidRPr="009B4602">
        <w:rPr>
          <w:sz w:val="28"/>
          <w:szCs w:val="28"/>
          <w:lang w:val="ru-RU"/>
        </w:rPr>
        <w:br/>
        <w:t xml:space="preserve">задаются выбором </w:t>
      </w:r>
      <w:r>
        <w:rPr>
          <w:sz w:val="28"/>
          <w:szCs w:val="28"/>
          <w:lang w:val="ru-RU"/>
        </w:rPr>
        <w:t>значений</w:t>
      </w:r>
      <w:r w:rsidR="009B4602" w:rsidRPr="009B4602">
        <w:rPr>
          <w:sz w:val="28"/>
          <w:szCs w:val="28"/>
          <w:lang w:val="ru-RU"/>
        </w:rPr>
        <w:t>: По умолчанию, Разрешить проезд, Запретить проезд</w:t>
      </w:r>
      <w:r w:rsidR="009B4602">
        <w:rPr>
          <w:rFonts w:ascii="Arial" w:hAnsi="Arial" w:cs="Arial"/>
          <w:color w:val="333333"/>
          <w:sz w:val="19"/>
          <w:szCs w:val="19"/>
        </w:rPr>
        <w:t>.</w:t>
      </w:r>
    </w:p>
    <w:p w:rsidR="00BD78C6" w:rsidRDefault="00BD78C6" w:rsidP="00B2381B">
      <w:pPr>
        <w:pStyle w:val="a7"/>
        <w:spacing w:after="120"/>
        <w:rPr>
          <w:sz w:val="28"/>
          <w:szCs w:val="28"/>
          <w:lang w:val="ru-RU"/>
        </w:rPr>
      </w:pPr>
      <w:r w:rsidRPr="00BD78C6">
        <w:rPr>
          <w:sz w:val="28"/>
          <w:szCs w:val="28"/>
          <w:lang w:val="ru-RU"/>
        </w:rPr>
        <w:t xml:space="preserve">Кнопка </w:t>
      </w:r>
      <w:r w:rsidR="00EF4331">
        <w:rPr>
          <w:noProof/>
          <w:sz w:val="28"/>
          <w:szCs w:val="28"/>
          <w:lang w:val="ru-RU" w:eastAsia="ru-RU"/>
        </w:rPr>
        <w:drawing>
          <wp:inline distT="0" distB="0" distL="0" distR="0">
            <wp:extent cx="533400" cy="28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85750"/>
                    </a:xfrm>
                    <a:prstGeom prst="rect">
                      <a:avLst/>
                    </a:prstGeom>
                    <a:noFill/>
                    <a:ln>
                      <a:noFill/>
                    </a:ln>
                  </pic:spPr>
                </pic:pic>
              </a:graphicData>
            </a:graphic>
          </wp:inline>
        </w:drawing>
      </w:r>
      <w:r w:rsidRPr="00BD78C6">
        <w:rPr>
          <w:sz w:val="28"/>
          <w:szCs w:val="28"/>
          <w:lang w:val="ru-RU"/>
        </w:rPr>
        <w:t xml:space="preserve"> предназначена для удаления из маршрута следования выделенной станции. </w:t>
      </w:r>
    </w:p>
    <w:p w:rsidR="00A53AA1" w:rsidRDefault="00A53AA1" w:rsidP="00B2381B">
      <w:pPr>
        <w:pStyle w:val="a7"/>
        <w:spacing w:after="120"/>
        <w:rPr>
          <w:sz w:val="28"/>
          <w:szCs w:val="28"/>
          <w:lang w:val="ru-RU"/>
        </w:rPr>
      </w:pPr>
      <w:r>
        <w:rPr>
          <w:sz w:val="28"/>
          <w:szCs w:val="28"/>
          <w:lang w:val="ru-RU"/>
        </w:rPr>
        <w:t xml:space="preserve">Кнопка </w:t>
      </w:r>
      <w:r w:rsidR="00EF4331">
        <w:rPr>
          <w:noProof/>
          <w:sz w:val="28"/>
          <w:szCs w:val="28"/>
          <w:lang w:val="ru-RU" w:eastAsia="ru-RU"/>
        </w:rPr>
        <w:drawing>
          <wp:inline distT="0" distB="0" distL="0" distR="0">
            <wp:extent cx="57150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304800"/>
                    </a:xfrm>
                    <a:prstGeom prst="rect">
                      <a:avLst/>
                    </a:prstGeom>
                    <a:noFill/>
                    <a:ln>
                      <a:noFill/>
                    </a:ln>
                  </pic:spPr>
                </pic:pic>
              </a:graphicData>
            </a:graphic>
          </wp:inline>
        </w:drawing>
      </w:r>
      <w:r>
        <w:rPr>
          <w:sz w:val="28"/>
          <w:szCs w:val="28"/>
          <w:lang w:val="ru-RU"/>
        </w:rPr>
        <w:t xml:space="preserve"> предназначена для удаления всех станций из маршрута следования.</w:t>
      </w:r>
    </w:p>
    <w:p w:rsidR="00501FFA" w:rsidRPr="002769FB" w:rsidRDefault="00501FFA" w:rsidP="00A53AA1">
      <w:pPr>
        <w:pStyle w:val="a7"/>
        <w:spacing w:after="120"/>
        <w:rPr>
          <w:lang w:val="ru-RU"/>
        </w:rPr>
      </w:pPr>
    </w:p>
    <w:p w:rsidR="00E26911" w:rsidRPr="000D2D5A" w:rsidRDefault="00BD78C6" w:rsidP="000E6511">
      <w:pPr>
        <w:pStyle w:val="22"/>
        <w:rPr>
          <w:rFonts w:cs="Times New Roman"/>
        </w:rPr>
      </w:pPr>
      <w:bookmarkStart w:id="141" w:name="_Toc525907321"/>
      <w:bookmarkStart w:id="142" w:name="_Toc533102590"/>
      <w:bookmarkStart w:id="143" w:name="_Toc364852634"/>
      <w:bookmarkStart w:id="144" w:name="_Toc518052093"/>
      <w:bookmarkStart w:id="145" w:name="_Toc518052663"/>
      <w:bookmarkStart w:id="146" w:name="_Toc518053461"/>
      <w:r>
        <w:t>Предварительный расчет маршрута следования</w:t>
      </w:r>
      <w:bookmarkEnd w:id="141"/>
      <w:bookmarkEnd w:id="142"/>
      <w:r w:rsidRPr="000D2D5A">
        <w:rPr>
          <w:rFonts w:cs="Times New Roman"/>
        </w:rPr>
        <w:t xml:space="preserve"> </w:t>
      </w:r>
      <w:bookmarkEnd w:id="143"/>
      <w:bookmarkEnd w:id="144"/>
      <w:bookmarkEnd w:id="145"/>
      <w:bookmarkEnd w:id="146"/>
    </w:p>
    <w:p w:rsidR="008B1D97" w:rsidRPr="00B3591C" w:rsidRDefault="001F54E6" w:rsidP="00187809">
      <w:pPr>
        <w:pStyle w:val="af3"/>
        <w:ind w:firstLine="426"/>
        <w:rPr>
          <w:sz w:val="28"/>
          <w:szCs w:val="28"/>
          <w:lang w:val="ru-RU"/>
        </w:rPr>
      </w:pPr>
      <w:r w:rsidRPr="00B3591C">
        <w:rPr>
          <w:b w:val="0"/>
          <w:sz w:val="28"/>
          <w:szCs w:val="28"/>
          <w:lang w:val="ru-RU"/>
        </w:rPr>
        <w:t xml:space="preserve">Для расчета маршрута следует нажать кнопку </w:t>
      </w:r>
      <w:r w:rsidR="00EF4331">
        <w:rPr>
          <w:b w:val="0"/>
          <w:noProof/>
          <w:sz w:val="28"/>
          <w:szCs w:val="28"/>
        </w:rPr>
        <w:drawing>
          <wp:inline distT="0" distB="0" distL="0" distR="0">
            <wp:extent cx="7239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323850"/>
                    </a:xfrm>
                    <a:prstGeom prst="rect">
                      <a:avLst/>
                    </a:prstGeom>
                    <a:noFill/>
                    <a:ln>
                      <a:noFill/>
                    </a:ln>
                  </pic:spPr>
                </pic:pic>
              </a:graphicData>
            </a:graphic>
          </wp:inline>
        </w:drawing>
      </w:r>
      <w:r w:rsidRPr="00B3591C">
        <w:rPr>
          <w:b w:val="0"/>
          <w:sz w:val="28"/>
          <w:szCs w:val="28"/>
          <w:lang w:val="ru-RU"/>
        </w:rPr>
        <w:t xml:space="preserve">, после чего появляется результат </w:t>
      </w:r>
      <w:bookmarkStart w:id="147" w:name="_Toc518051652"/>
      <w:bookmarkStart w:id="148" w:name="_Toc518051836"/>
      <w:bookmarkStart w:id="149" w:name="_Toc518052094"/>
      <w:bookmarkStart w:id="150" w:name="_Toc518052162"/>
      <w:bookmarkStart w:id="151" w:name="_Toc518052490"/>
      <w:bookmarkStart w:id="152" w:name="_Toc518052600"/>
      <w:bookmarkStart w:id="153" w:name="_Toc518052664"/>
      <w:bookmarkStart w:id="154" w:name="_Toc518052729"/>
      <w:bookmarkStart w:id="155" w:name="_Toc518052792"/>
      <w:bookmarkStart w:id="156" w:name="_Toc518052854"/>
      <w:bookmarkStart w:id="157" w:name="_Toc518052915"/>
      <w:bookmarkStart w:id="158" w:name="_Toc518052976"/>
      <w:bookmarkStart w:id="159" w:name="_Toc518053035"/>
      <w:bookmarkStart w:id="160" w:name="_Toc518053092"/>
      <w:bookmarkStart w:id="161" w:name="_Toc518053148"/>
      <w:bookmarkStart w:id="162" w:name="_Toc518053203"/>
      <w:bookmarkStart w:id="163" w:name="_Toc518053258"/>
      <w:bookmarkStart w:id="164" w:name="_Toc518053311"/>
      <w:bookmarkStart w:id="165" w:name="_Toc518053362"/>
      <w:bookmarkStart w:id="166" w:name="_Toc518053413"/>
      <w:bookmarkStart w:id="167" w:name="_Toc518053462"/>
      <w:bookmarkStart w:id="168" w:name="_Toc518051653"/>
      <w:bookmarkStart w:id="169" w:name="_Toc518051837"/>
      <w:bookmarkStart w:id="170" w:name="_Toc518052095"/>
      <w:bookmarkStart w:id="171" w:name="_Toc518052163"/>
      <w:bookmarkStart w:id="172" w:name="_Toc518052491"/>
      <w:bookmarkStart w:id="173" w:name="_Toc518052601"/>
      <w:bookmarkStart w:id="174" w:name="_Toc518052665"/>
      <w:bookmarkStart w:id="175" w:name="_Toc518052730"/>
      <w:bookmarkStart w:id="176" w:name="_Toc518052793"/>
      <w:bookmarkStart w:id="177" w:name="_Toc518052855"/>
      <w:bookmarkStart w:id="178" w:name="_Toc518052916"/>
      <w:bookmarkStart w:id="179" w:name="_Toc518052977"/>
      <w:bookmarkStart w:id="180" w:name="_Toc518053036"/>
      <w:bookmarkStart w:id="181" w:name="_Toc518053093"/>
      <w:bookmarkStart w:id="182" w:name="_Toc518053149"/>
      <w:bookmarkStart w:id="183" w:name="_Toc518053204"/>
      <w:bookmarkStart w:id="184" w:name="_Toc518053259"/>
      <w:bookmarkStart w:id="185" w:name="_Toc518053312"/>
      <w:bookmarkStart w:id="186" w:name="_Toc518053363"/>
      <w:bookmarkStart w:id="187" w:name="_Toc518053414"/>
      <w:bookmarkStart w:id="188" w:name="_Toc518053463"/>
      <w:bookmarkStart w:id="189" w:name="_Toc525907322"/>
      <w:bookmarkStart w:id="190" w:name="_Toc52590743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6A53D3" w:rsidRPr="00B3591C">
        <w:rPr>
          <w:sz w:val="28"/>
          <w:szCs w:val="28"/>
          <w:lang w:val="ru-RU"/>
        </w:rPr>
        <w:t>(</w:t>
      </w:r>
      <w:fldSimple w:instr=" REF _Ref517950462 \h  \* MERGEFORMAT ">
        <w:r w:rsidR="00B3591C" w:rsidRPr="00B3591C">
          <w:rPr>
            <w:sz w:val="28"/>
            <w:szCs w:val="28"/>
            <w:lang w:val="ru-RU"/>
          </w:rPr>
          <w:t xml:space="preserve">Рисунок </w:t>
        </w:r>
        <w:r w:rsidR="00B3591C" w:rsidRPr="00B3591C">
          <w:rPr>
            <w:noProof/>
            <w:sz w:val="28"/>
            <w:szCs w:val="28"/>
            <w:lang w:val="ru-RU"/>
          </w:rPr>
          <w:t>6</w:t>
        </w:r>
      </w:fldSimple>
      <w:r w:rsidR="006A53D3" w:rsidRPr="00B3591C">
        <w:rPr>
          <w:sz w:val="28"/>
          <w:szCs w:val="28"/>
          <w:lang w:val="ru-RU"/>
        </w:rPr>
        <w:t>).</w:t>
      </w:r>
    </w:p>
    <w:p w:rsidR="001F54E6" w:rsidRPr="00B3591C" w:rsidRDefault="001F54E6" w:rsidP="00071AB8">
      <w:pPr>
        <w:pStyle w:val="Intellex"/>
        <w:spacing w:line="240" w:lineRule="auto"/>
        <w:rPr>
          <w:sz w:val="28"/>
          <w:szCs w:val="28"/>
          <w:lang w:val="ru-RU"/>
        </w:rPr>
      </w:pPr>
    </w:p>
    <w:p w:rsidR="008B1D97" w:rsidRPr="000D2D5A" w:rsidRDefault="00EF4331" w:rsidP="008B1D97">
      <w:pPr>
        <w:pStyle w:val="Intellex"/>
        <w:ind w:firstLine="0"/>
        <w:jc w:val="center"/>
      </w:pPr>
      <w:r>
        <w:rPr>
          <w:noProof/>
        </w:rPr>
        <w:lastRenderedPageBreak/>
        <w:drawing>
          <wp:inline distT="0" distB="0" distL="0" distR="0">
            <wp:extent cx="5943600" cy="426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67200"/>
                    </a:xfrm>
                    <a:prstGeom prst="rect">
                      <a:avLst/>
                    </a:prstGeom>
                    <a:noFill/>
                    <a:ln>
                      <a:noFill/>
                    </a:ln>
                  </pic:spPr>
                </pic:pic>
              </a:graphicData>
            </a:graphic>
          </wp:inline>
        </w:drawing>
      </w:r>
    </w:p>
    <w:p w:rsidR="00A26724" w:rsidRPr="00B3591C" w:rsidRDefault="00A26724" w:rsidP="00071AB8">
      <w:pPr>
        <w:pStyle w:val="af3"/>
        <w:rPr>
          <w:b w:val="0"/>
          <w:sz w:val="28"/>
          <w:szCs w:val="28"/>
          <w:lang w:val="ru-RU"/>
        </w:rPr>
      </w:pPr>
      <w:bookmarkStart w:id="191" w:name="_Ref517950462"/>
      <w:r w:rsidRPr="00B3591C">
        <w:rPr>
          <w:sz w:val="28"/>
          <w:szCs w:val="28"/>
          <w:lang w:val="ru-RU"/>
        </w:rPr>
        <w:t xml:space="preserve">Рисунок </w:t>
      </w:r>
      <w:r w:rsidR="00F35E50" w:rsidRPr="00980E4E">
        <w:rPr>
          <w:sz w:val="28"/>
          <w:szCs w:val="28"/>
        </w:rPr>
        <w:fldChar w:fldCharType="begin"/>
      </w:r>
      <w:r w:rsidR="00DE036B" w:rsidRPr="00B3591C">
        <w:rPr>
          <w:sz w:val="28"/>
          <w:szCs w:val="28"/>
          <w:lang w:val="ru-RU"/>
        </w:rPr>
        <w:instrText xml:space="preserve"> </w:instrText>
      </w:r>
      <w:r w:rsidR="00DE036B" w:rsidRPr="00980E4E">
        <w:rPr>
          <w:sz w:val="28"/>
          <w:szCs w:val="28"/>
        </w:rPr>
        <w:instrText>SEQ</w:instrText>
      </w:r>
      <w:r w:rsidR="00DE036B" w:rsidRPr="00B3591C">
        <w:rPr>
          <w:sz w:val="28"/>
          <w:szCs w:val="28"/>
          <w:lang w:val="ru-RU"/>
        </w:rPr>
        <w:instrText xml:space="preserve"> Рисунок \* </w:instrText>
      </w:r>
      <w:r w:rsidR="00DE036B" w:rsidRPr="00980E4E">
        <w:rPr>
          <w:sz w:val="28"/>
          <w:szCs w:val="28"/>
        </w:rPr>
        <w:instrText>ARABIC</w:instrText>
      </w:r>
      <w:r w:rsidR="00DE036B" w:rsidRPr="00B3591C">
        <w:rPr>
          <w:sz w:val="28"/>
          <w:szCs w:val="28"/>
          <w:lang w:val="ru-RU"/>
        </w:rPr>
        <w:instrText xml:space="preserve"> </w:instrText>
      </w:r>
      <w:r w:rsidR="00F35E50" w:rsidRPr="00980E4E">
        <w:rPr>
          <w:sz w:val="28"/>
          <w:szCs w:val="28"/>
        </w:rPr>
        <w:fldChar w:fldCharType="separate"/>
      </w:r>
      <w:r w:rsidR="00B3591C">
        <w:rPr>
          <w:noProof/>
          <w:sz w:val="28"/>
          <w:szCs w:val="28"/>
        </w:rPr>
        <w:t>6</w:t>
      </w:r>
      <w:r w:rsidR="00F35E50" w:rsidRPr="00980E4E">
        <w:rPr>
          <w:sz w:val="28"/>
          <w:szCs w:val="28"/>
        </w:rPr>
        <w:fldChar w:fldCharType="end"/>
      </w:r>
      <w:bookmarkEnd w:id="191"/>
    </w:p>
    <w:p w:rsidR="006C27F3" w:rsidRPr="00B3591C" w:rsidRDefault="006C27F3" w:rsidP="00E50873">
      <w:pPr>
        <w:pStyle w:val="Intellex"/>
        <w:keepLines/>
        <w:spacing w:line="240" w:lineRule="auto"/>
        <w:rPr>
          <w:sz w:val="28"/>
          <w:szCs w:val="28"/>
          <w:lang w:val="ru-RU"/>
        </w:rPr>
      </w:pPr>
      <w:r w:rsidRPr="00B3591C">
        <w:rPr>
          <w:sz w:val="28"/>
          <w:szCs w:val="28"/>
          <w:lang w:val="ru-RU"/>
        </w:rPr>
        <w:t xml:space="preserve">В колонке </w:t>
      </w:r>
      <w:r w:rsidRPr="00B3591C">
        <w:rPr>
          <w:b/>
          <w:sz w:val="28"/>
          <w:szCs w:val="28"/>
          <w:lang w:val="ru-RU"/>
        </w:rPr>
        <w:t xml:space="preserve">Введено </w:t>
      </w:r>
      <w:r w:rsidRPr="00B3591C">
        <w:rPr>
          <w:sz w:val="28"/>
          <w:szCs w:val="28"/>
          <w:lang w:val="ru-RU"/>
        </w:rPr>
        <w:t>автоматически</w:t>
      </w:r>
      <w:r w:rsidRPr="00B3591C">
        <w:rPr>
          <w:b/>
          <w:sz w:val="28"/>
          <w:szCs w:val="28"/>
          <w:lang w:val="ru-RU"/>
        </w:rPr>
        <w:t xml:space="preserve"> </w:t>
      </w:r>
      <w:r w:rsidRPr="00B3591C">
        <w:rPr>
          <w:sz w:val="28"/>
          <w:szCs w:val="28"/>
          <w:lang w:val="ru-RU"/>
        </w:rPr>
        <w:t xml:space="preserve">проставляется признак </w:t>
      </w:r>
      <w:r w:rsidR="00187809" w:rsidRPr="00B3591C">
        <w:rPr>
          <w:sz w:val="28"/>
          <w:szCs w:val="28"/>
          <w:lang w:val="ru-RU"/>
        </w:rPr>
        <w:t>«</w:t>
      </w:r>
      <w:r w:rsidRPr="00B3591C">
        <w:rPr>
          <w:sz w:val="28"/>
          <w:szCs w:val="28"/>
          <w:lang w:val="ru-RU"/>
        </w:rPr>
        <w:t>Да</w:t>
      </w:r>
      <w:r w:rsidR="00187809" w:rsidRPr="00B3591C">
        <w:rPr>
          <w:sz w:val="28"/>
          <w:szCs w:val="28"/>
          <w:lang w:val="ru-RU"/>
        </w:rPr>
        <w:t>»</w:t>
      </w:r>
      <w:r w:rsidRPr="00B3591C">
        <w:rPr>
          <w:sz w:val="28"/>
          <w:szCs w:val="28"/>
          <w:lang w:val="ru-RU"/>
        </w:rPr>
        <w:t xml:space="preserve"> у тех станций, которые были выбраны при вводе начальных данных. Данный признак можно при желании снять, установить для другой станции в полученном маршруте и рассчитать маршрут для вновь выбранных станций предварительно не очищая ранее построенный маршрут.</w:t>
      </w:r>
    </w:p>
    <w:p w:rsidR="006C27F3" w:rsidRPr="00B3591C" w:rsidRDefault="006C27F3" w:rsidP="006C27F3">
      <w:pPr>
        <w:pStyle w:val="Intellex"/>
        <w:spacing w:line="240" w:lineRule="auto"/>
        <w:rPr>
          <w:sz w:val="28"/>
          <w:szCs w:val="28"/>
          <w:lang w:val="ru-RU"/>
        </w:rPr>
      </w:pPr>
    </w:p>
    <w:p w:rsidR="00187809" w:rsidRPr="00B3591C" w:rsidRDefault="00187809" w:rsidP="00AD7CE4">
      <w:pPr>
        <w:pStyle w:val="afc"/>
        <w:jc w:val="right"/>
        <w:rPr>
          <w:rFonts w:ascii="Times New Roman" w:hAnsi="Times New Roman"/>
          <w:b/>
          <w:sz w:val="28"/>
          <w:szCs w:val="28"/>
          <w:lang w:val="ru-RU"/>
        </w:rPr>
        <w:sectPr w:rsidR="00187809" w:rsidRPr="00B3591C" w:rsidSect="00D332CD">
          <w:pgSz w:w="11906" w:h="16838" w:code="9"/>
          <w:pgMar w:top="1134" w:right="851" w:bottom="1134" w:left="1701" w:header="720" w:footer="720" w:gutter="0"/>
          <w:cols w:space="720"/>
          <w:titlePg/>
        </w:sectPr>
      </w:pPr>
      <w:bookmarkStart w:id="192" w:name="_Toc144205916"/>
      <w:bookmarkStart w:id="193" w:name="_Toc146443839"/>
      <w:bookmarkStart w:id="194" w:name="_Toc147151285"/>
      <w:bookmarkStart w:id="195" w:name="_Toc148788986"/>
      <w:bookmarkStart w:id="196" w:name="_Toc364852655"/>
      <w:bookmarkStart w:id="197" w:name="_Toc518052135"/>
      <w:bookmarkStart w:id="198" w:name="_Toc518052707"/>
      <w:bookmarkStart w:id="199" w:name="_Toc518053489"/>
      <w:bookmarkStart w:id="200" w:name="_Toc525907328"/>
    </w:p>
    <w:p w:rsidR="00AD7CE4" w:rsidRPr="00B3591C" w:rsidRDefault="00AD7CE4" w:rsidP="00AD7CE4">
      <w:pPr>
        <w:pStyle w:val="afc"/>
        <w:jc w:val="right"/>
        <w:rPr>
          <w:rFonts w:ascii="Times New Roman" w:hAnsi="Times New Roman"/>
          <w:b/>
          <w:sz w:val="28"/>
          <w:szCs w:val="28"/>
          <w:lang w:val="ru-RU"/>
        </w:rPr>
      </w:pPr>
      <w:bookmarkStart w:id="201" w:name="_Toc533102591"/>
      <w:r w:rsidRPr="00B3591C">
        <w:rPr>
          <w:rFonts w:ascii="Times New Roman" w:hAnsi="Times New Roman"/>
          <w:b/>
          <w:sz w:val="28"/>
          <w:szCs w:val="28"/>
          <w:lang w:val="ru-RU"/>
        </w:rPr>
        <w:lastRenderedPageBreak/>
        <w:t>Приложение 1</w:t>
      </w:r>
      <w:bookmarkEnd w:id="192"/>
      <w:bookmarkEnd w:id="193"/>
      <w:bookmarkEnd w:id="194"/>
      <w:bookmarkEnd w:id="195"/>
      <w:bookmarkEnd w:id="196"/>
      <w:bookmarkEnd w:id="197"/>
      <w:bookmarkEnd w:id="198"/>
      <w:bookmarkEnd w:id="199"/>
      <w:bookmarkEnd w:id="200"/>
      <w:bookmarkEnd w:id="201"/>
    </w:p>
    <w:p w:rsidR="00AD7CE4" w:rsidRPr="00B3591C" w:rsidRDefault="00AD7CE4" w:rsidP="00AD7CE4">
      <w:pPr>
        <w:rPr>
          <w:b/>
          <w:bCs/>
          <w:sz w:val="28"/>
          <w:szCs w:val="28"/>
          <w:lang w:val="ru-RU"/>
        </w:rPr>
      </w:pPr>
      <w:bookmarkStart w:id="202" w:name="_Toc483999807"/>
      <w:bookmarkStart w:id="203" w:name="_Toc511725260"/>
      <w:r w:rsidRPr="00B3591C">
        <w:rPr>
          <w:b/>
          <w:bCs/>
          <w:sz w:val="28"/>
          <w:szCs w:val="28"/>
          <w:lang w:val="ru-RU"/>
        </w:rPr>
        <w:t>Список: Выбор наименования</w:t>
      </w:r>
      <w:bookmarkEnd w:id="202"/>
      <w:bookmarkEnd w:id="203"/>
    </w:p>
    <w:p w:rsidR="007A500B" w:rsidRPr="00B3591C" w:rsidRDefault="007A500B" w:rsidP="00AD7CE4">
      <w:pPr>
        <w:rPr>
          <w:b/>
          <w:bCs/>
          <w:sz w:val="28"/>
          <w:szCs w:val="28"/>
          <w:lang w:val="ru-RU"/>
        </w:rPr>
      </w:pPr>
    </w:p>
    <w:p w:rsidR="007A500B" w:rsidRPr="00A32712" w:rsidRDefault="007A500B" w:rsidP="007A500B">
      <w:pPr>
        <w:pStyle w:val="a7"/>
        <w:spacing w:after="120"/>
        <w:rPr>
          <w:sz w:val="28"/>
          <w:szCs w:val="28"/>
        </w:rPr>
      </w:pPr>
      <w:r w:rsidRPr="00A32712">
        <w:rPr>
          <w:sz w:val="28"/>
          <w:szCs w:val="28"/>
        </w:rPr>
        <w:t>Чтобы ускорить поиск названия, нужно, прежде чем нажимать в поле кнопку выпадающего меню</w:t>
      </w:r>
      <w:r w:rsidR="003561BB" w:rsidRPr="00A32712">
        <w:rPr>
          <w:noProof/>
          <w:sz w:val="28"/>
          <w:szCs w:val="28"/>
        </w:rPr>
        <w:t xml:space="preserve"> </w:t>
      </w:r>
      <w:r w:rsidR="00EF4331">
        <w:rPr>
          <w:noProof/>
          <w:sz w:val="28"/>
          <w:szCs w:val="28"/>
          <w:lang w:val="ru-RU" w:eastAsia="ru-RU"/>
        </w:rPr>
        <w:drawing>
          <wp:inline distT="0" distB="0" distL="0" distR="0">
            <wp:extent cx="228600" cy="20955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09550"/>
                    </a:xfrm>
                    <a:prstGeom prst="rect">
                      <a:avLst/>
                    </a:prstGeom>
                    <a:noFill/>
                    <a:ln>
                      <a:noFill/>
                    </a:ln>
                  </pic:spPr>
                </pic:pic>
              </a:graphicData>
            </a:graphic>
          </wp:inline>
        </w:drawing>
      </w:r>
      <w:r w:rsidRPr="00A32712">
        <w:rPr>
          <w:sz w:val="28"/>
          <w:szCs w:val="28"/>
        </w:rPr>
        <w:t xml:space="preserve">, вписать хотя бы часть искомого наименования в поле. При этом значительно увеличится скорость загрузки списка, в котором будут отображены только те наименования, которые соответствуют введенному. </w:t>
      </w:r>
    </w:p>
    <w:p w:rsidR="007A500B" w:rsidRPr="00A32712" w:rsidRDefault="007A500B" w:rsidP="007A500B">
      <w:pPr>
        <w:pStyle w:val="a7"/>
        <w:spacing w:after="120"/>
        <w:rPr>
          <w:sz w:val="28"/>
          <w:szCs w:val="28"/>
        </w:rPr>
      </w:pPr>
      <w:r w:rsidRPr="00A32712">
        <w:rPr>
          <w:sz w:val="28"/>
          <w:szCs w:val="28"/>
        </w:rPr>
        <w:t>В верхней части окна (</w:t>
      </w:r>
      <w:r w:rsidR="00326B77">
        <w:rPr>
          <w:sz w:val="28"/>
          <w:szCs w:val="28"/>
          <w:lang w:val="ru-RU"/>
        </w:rPr>
        <w:t>3</w:t>
      </w:r>
      <w:r w:rsidRPr="00A32712">
        <w:rPr>
          <w:sz w:val="28"/>
          <w:szCs w:val="28"/>
        </w:rPr>
        <w:t>) находится поле</w:t>
      </w:r>
      <w:r w:rsidR="00037A7D">
        <w:rPr>
          <w:sz w:val="28"/>
          <w:szCs w:val="28"/>
          <w:lang w:val="ru-RU"/>
        </w:rPr>
        <w:t xml:space="preserve"> «Станция»</w:t>
      </w:r>
      <w:r w:rsidRPr="00A32712">
        <w:rPr>
          <w:sz w:val="28"/>
          <w:szCs w:val="28"/>
        </w:rPr>
        <w:t xml:space="preserve"> для ввода искомого наименования. </w:t>
      </w:r>
    </w:p>
    <w:p w:rsidR="007A500B" w:rsidRPr="00A32712" w:rsidRDefault="00EF4331" w:rsidP="007A500B">
      <w:pPr>
        <w:keepNext/>
        <w:spacing w:after="120"/>
        <w:jc w:val="center"/>
        <w:rPr>
          <w:sz w:val="28"/>
          <w:szCs w:val="28"/>
        </w:rPr>
      </w:pPr>
      <w:r>
        <w:rPr>
          <w:noProof/>
          <w:sz w:val="28"/>
          <w:szCs w:val="28"/>
        </w:rPr>
        <w:drawing>
          <wp:inline distT="0" distB="0" distL="0" distR="0">
            <wp:extent cx="5943600" cy="5181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81600"/>
                    </a:xfrm>
                    <a:prstGeom prst="rect">
                      <a:avLst/>
                    </a:prstGeom>
                    <a:noFill/>
                    <a:ln>
                      <a:noFill/>
                    </a:ln>
                  </pic:spPr>
                </pic:pic>
              </a:graphicData>
            </a:graphic>
          </wp:inline>
        </w:drawing>
      </w:r>
    </w:p>
    <w:p w:rsidR="00DE036B" w:rsidRPr="00B3591C" w:rsidRDefault="00DE036B" w:rsidP="00DE036B">
      <w:pPr>
        <w:pStyle w:val="af3"/>
        <w:rPr>
          <w:sz w:val="28"/>
          <w:szCs w:val="28"/>
          <w:lang w:val="ru-RU"/>
        </w:rPr>
      </w:pPr>
      <w:bookmarkStart w:id="204" w:name="_Ref517951456"/>
      <w:r w:rsidRPr="00B3591C">
        <w:rPr>
          <w:sz w:val="28"/>
          <w:szCs w:val="28"/>
          <w:lang w:val="ru-RU"/>
        </w:rPr>
        <w:t xml:space="preserve">Рисунок </w:t>
      </w:r>
      <w:bookmarkEnd w:id="204"/>
      <w:r w:rsidR="00326B77" w:rsidRPr="00B3591C">
        <w:rPr>
          <w:sz w:val="28"/>
          <w:szCs w:val="28"/>
          <w:lang w:val="ru-RU"/>
        </w:rPr>
        <w:t>5</w:t>
      </w:r>
    </w:p>
    <w:p w:rsidR="007A500B" w:rsidRPr="00A32712" w:rsidRDefault="007A500B" w:rsidP="007A500B">
      <w:pPr>
        <w:pStyle w:val="a7"/>
        <w:spacing w:after="120"/>
        <w:rPr>
          <w:sz w:val="28"/>
          <w:szCs w:val="28"/>
        </w:rPr>
      </w:pPr>
      <w:r w:rsidRPr="00A32712">
        <w:rPr>
          <w:sz w:val="28"/>
          <w:szCs w:val="28"/>
        </w:rPr>
        <w:lastRenderedPageBreak/>
        <w:t>Чтобы найти в списке нужное название достаточно вписать в строке поиска  некоторую часть названия. Чтобы запустить поиск, наж</w:t>
      </w:r>
      <w:r w:rsidR="00326B77">
        <w:rPr>
          <w:sz w:val="28"/>
          <w:szCs w:val="28"/>
          <w:lang w:val="ru-RU"/>
        </w:rPr>
        <w:t xml:space="preserve">ать </w:t>
      </w:r>
      <w:r w:rsidRPr="00A32712">
        <w:rPr>
          <w:sz w:val="28"/>
          <w:szCs w:val="28"/>
        </w:rPr>
        <w:t xml:space="preserve">кнопку </w:t>
      </w:r>
      <w:r w:rsidR="00784820" w:rsidRPr="00A32712">
        <w:rPr>
          <w:b/>
          <w:sz w:val="28"/>
          <w:szCs w:val="28"/>
        </w:rPr>
        <w:t>Поиск</w:t>
      </w:r>
      <w:r w:rsidRPr="00A32712">
        <w:rPr>
          <w:sz w:val="28"/>
          <w:szCs w:val="28"/>
        </w:rPr>
        <w:t xml:space="preserve">. В нижней части окна отобразится список соответствующих названий, из которых нужно выбрать искомое. </w:t>
      </w:r>
    </w:p>
    <w:p w:rsidR="007A500B" w:rsidRPr="00A32712" w:rsidRDefault="007A500B" w:rsidP="007A500B">
      <w:pPr>
        <w:pStyle w:val="a7"/>
        <w:spacing w:after="120"/>
        <w:rPr>
          <w:sz w:val="28"/>
          <w:szCs w:val="28"/>
        </w:rPr>
      </w:pPr>
      <w:r w:rsidRPr="00A32712">
        <w:rPr>
          <w:sz w:val="28"/>
          <w:szCs w:val="28"/>
        </w:rPr>
        <w:t xml:space="preserve">Перемещаться по названиям можно с помощью стрелочек клавиатуры либо щелчком левой кнопки мыши в нужной строке. </w:t>
      </w:r>
    </w:p>
    <w:p w:rsidR="007A500B" w:rsidRPr="00A32712" w:rsidRDefault="007A500B" w:rsidP="007A500B">
      <w:pPr>
        <w:pStyle w:val="a7"/>
        <w:spacing w:after="120"/>
        <w:rPr>
          <w:sz w:val="28"/>
          <w:szCs w:val="28"/>
        </w:rPr>
      </w:pPr>
      <w:r w:rsidRPr="00A32712">
        <w:rPr>
          <w:sz w:val="28"/>
          <w:szCs w:val="28"/>
        </w:rPr>
        <w:t xml:space="preserve">Затем нажмите кнопку </w:t>
      </w:r>
      <w:r w:rsidR="00784820" w:rsidRPr="00A32712">
        <w:rPr>
          <w:b/>
          <w:bCs/>
          <w:sz w:val="28"/>
          <w:szCs w:val="28"/>
        </w:rPr>
        <w:t>Да</w:t>
      </w:r>
      <w:r w:rsidRPr="00A32712">
        <w:rPr>
          <w:b/>
          <w:bCs/>
          <w:sz w:val="28"/>
          <w:szCs w:val="28"/>
        </w:rPr>
        <w:t>.</w:t>
      </w:r>
      <w:r w:rsidRPr="00A32712">
        <w:rPr>
          <w:sz w:val="28"/>
          <w:szCs w:val="28"/>
        </w:rPr>
        <w:t xml:space="preserve"> Выбранное наименование отобразится в соответствующем поле документа.</w:t>
      </w:r>
    </w:p>
    <w:p w:rsidR="007A500B" w:rsidRPr="00A32712" w:rsidRDefault="007A500B" w:rsidP="007A500B">
      <w:pPr>
        <w:pStyle w:val="a7"/>
        <w:spacing w:after="120"/>
        <w:rPr>
          <w:sz w:val="28"/>
          <w:szCs w:val="28"/>
        </w:rPr>
      </w:pPr>
      <w:r w:rsidRPr="00A32712">
        <w:rPr>
          <w:sz w:val="28"/>
          <w:szCs w:val="28"/>
        </w:rPr>
        <w:t xml:space="preserve">Чтобы отказаться от выбора нужно </w:t>
      </w:r>
      <w:r w:rsidR="00784820" w:rsidRPr="00A32712">
        <w:rPr>
          <w:sz w:val="28"/>
          <w:szCs w:val="28"/>
        </w:rPr>
        <w:t xml:space="preserve">нажать </w:t>
      </w:r>
      <w:r w:rsidR="00784820" w:rsidRPr="00A32712">
        <w:rPr>
          <w:b/>
          <w:sz w:val="28"/>
          <w:szCs w:val="28"/>
        </w:rPr>
        <w:t>Нет</w:t>
      </w:r>
      <w:r w:rsidRPr="00A32712">
        <w:rPr>
          <w:sz w:val="28"/>
          <w:szCs w:val="28"/>
        </w:rPr>
        <w:t>, расположенном ниже списка</w:t>
      </w:r>
      <w:r w:rsidR="00784820" w:rsidRPr="00A32712">
        <w:rPr>
          <w:sz w:val="28"/>
          <w:szCs w:val="28"/>
        </w:rPr>
        <w:t>.</w:t>
      </w:r>
    </w:p>
    <w:p w:rsidR="00AD7CE4" w:rsidRPr="00B3591C" w:rsidRDefault="00AD7CE4" w:rsidP="00AD7CE4">
      <w:pPr>
        <w:pStyle w:val="afc"/>
        <w:jc w:val="right"/>
        <w:rPr>
          <w:rFonts w:ascii="Times New Roman" w:hAnsi="Times New Roman"/>
          <w:b/>
          <w:sz w:val="28"/>
          <w:szCs w:val="28"/>
          <w:lang w:val="ru-RU"/>
        </w:rPr>
      </w:pPr>
      <w:r w:rsidRPr="00B3591C">
        <w:rPr>
          <w:rFonts w:ascii="Times New Roman" w:hAnsi="Times New Roman"/>
          <w:sz w:val="28"/>
          <w:szCs w:val="28"/>
          <w:lang w:val="ru-RU"/>
        </w:rPr>
        <w:br w:type="page"/>
      </w:r>
      <w:bookmarkStart w:id="205" w:name="_Toc144205917"/>
      <w:bookmarkStart w:id="206" w:name="_Toc146443840"/>
      <w:bookmarkStart w:id="207" w:name="_Toc147151286"/>
      <w:bookmarkStart w:id="208" w:name="_Toc148788987"/>
      <w:bookmarkStart w:id="209" w:name="_Toc364852656"/>
      <w:bookmarkStart w:id="210" w:name="_Toc518052136"/>
      <w:bookmarkStart w:id="211" w:name="_Toc518052708"/>
      <w:bookmarkStart w:id="212" w:name="_Toc518053490"/>
      <w:bookmarkStart w:id="213" w:name="_Toc525907329"/>
      <w:bookmarkStart w:id="214" w:name="_Toc533102592"/>
      <w:r w:rsidRPr="00B3591C">
        <w:rPr>
          <w:rFonts w:ascii="Times New Roman" w:hAnsi="Times New Roman"/>
          <w:b/>
          <w:sz w:val="28"/>
          <w:szCs w:val="28"/>
          <w:lang w:val="ru-RU"/>
        </w:rPr>
        <w:lastRenderedPageBreak/>
        <w:t>Приложение 2</w:t>
      </w:r>
      <w:bookmarkEnd w:id="205"/>
      <w:bookmarkEnd w:id="206"/>
      <w:bookmarkEnd w:id="207"/>
      <w:bookmarkEnd w:id="208"/>
      <w:bookmarkEnd w:id="209"/>
      <w:bookmarkEnd w:id="210"/>
      <w:bookmarkEnd w:id="211"/>
      <w:bookmarkEnd w:id="212"/>
      <w:bookmarkEnd w:id="213"/>
      <w:bookmarkEnd w:id="214"/>
    </w:p>
    <w:p w:rsidR="00AD7CE4" w:rsidRPr="00B3591C" w:rsidRDefault="00AD7CE4" w:rsidP="00AD7CE4">
      <w:pPr>
        <w:rPr>
          <w:b/>
          <w:bCs/>
          <w:sz w:val="28"/>
          <w:szCs w:val="28"/>
          <w:lang w:val="ru-RU"/>
        </w:rPr>
      </w:pPr>
      <w:bookmarkStart w:id="215" w:name="_Toc483999808"/>
      <w:bookmarkStart w:id="216" w:name="_Toc511725261"/>
      <w:r w:rsidRPr="00B3591C">
        <w:rPr>
          <w:b/>
          <w:bCs/>
          <w:sz w:val="28"/>
          <w:szCs w:val="28"/>
          <w:lang w:val="ru-RU"/>
        </w:rPr>
        <w:t xml:space="preserve">Элемент управления </w:t>
      </w:r>
      <w:r w:rsidR="007A500B" w:rsidRPr="00B3591C">
        <w:rPr>
          <w:b/>
          <w:bCs/>
          <w:sz w:val="28"/>
          <w:szCs w:val="28"/>
          <w:lang w:val="ru-RU"/>
        </w:rPr>
        <w:t>«</w:t>
      </w:r>
      <w:r w:rsidRPr="00B3591C">
        <w:rPr>
          <w:b/>
          <w:bCs/>
          <w:sz w:val="28"/>
          <w:szCs w:val="28"/>
          <w:lang w:val="ru-RU"/>
        </w:rPr>
        <w:t>Календарь</w:t>
      </w:r>
      <w:bookmarkEnd w:id="215"/>
      <w:bookmarkEnd w:id="216"/>
      <w:r w:rsidR="007A500B" w:rsidRPr="00B3591C">
        <w:rPr>
          <w:b/>
          <w:bCs/>
          <w:sz w:val="28"/>
          <w:szCs w:val="28"/>
          <w:lang w:val="ru-RU"/>
        </w:rPr>
        <w:t>»</w:t>
      </w:r>
    </w:p>
    <w:p w:rsidR="007A500B" w:rsidRPr="00B3591C" w:rsidRDefault="007A500B" w:rsidP="00AD7CE4">
      <w:pPr>
        <w:rPr>
          <w:b/>
          <w:bCs/>
          <w:sz w:val="28"/>
          <w:szCs w:val="28"/>
          <w:lang w:val="ru-RU"/>
        </w:rPr>
      </w:pPr>
    </w:p>
    <w:p w:rsidR="007A500B" w:rsidRPr="00A32712" w:rsidRDefault="007A500B" w:rsidP="007A500B">
      <w:pPr>
        <w:pStyle w:val="a7"/>
        <w:spacing w:after="120"/>
        <w:rPr>
          <w:sz w:val="28"/>
          <w:szCs w:val="28"/>
        </w:rPr>
      </w:pPr>
      <w:r w:rsidRPr="00A32712">
        <w:rPr>
          <w:sz w:val="28"/>
          <w:szCs w:val="28"/>
        </w:rPr>
        <w:t xml:space="preserve">Для ввода дат предназначено поле ввода даты. Дату можно ввести с клавиатуры в том формате, который задан в настройках Windows. Либо можно вызвать календарь, нажав на кнопку </w:t>
      </w:r>
      <w:r w:rsidR="00EF4331">
        <w:rPr>
          <w:noProof/>
          <w:sz w:val="28"/>
          <w:szCs w:val="28"/>
          <w:lang w:val="ru-RU" w:eastAsia="ru-RU"/>
        </w:rPr>
        <w:drawing>
          <wp:inline distT="0" distB="0" distL="0" distR="0">
            <wp:extent cx="228600" cy="2286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A32712">
        <w:rPr>
          <w:sz w:val="28"/>
          <w:szCs w:val="28"/>
        </w:rPr>
        <w:t xml:space="preserve"> в правом углу поля ввода.</w:t>
      </w:r>
    </w:p>
    <w:p w:rsidR="007A500B" w:rsidRPr="00A32712" w:rsidRDefault="007A500B" w:rsidP="007A500B">
      <w:pPr>
        <w:pStyle w:val="a7"/>
        <w:spacing w:after="120"/>
        <w:rPr>
          <w:sz w:val="28"/>
          <w:szCs w:val="28"/>
        </w:rPr>
      </w:pPr>
      <w:r w:rsidRPr="00A32712">
        <w:rPr>
          <w:sz w:val="28"/>
          <w:szCs w:val="28"/>
        </w:rPr>
        <w:t>На экране появится “Календарь” (</w:t>
      </w:r>
      <w:fldSimple w:instr=" REF _Ref517951475 \h  \* MERGEFORMAT ">
        <w:r w:rsidR="00B3591C" w:rsidRPr="00B3591C">
          <w:rPr>
            <w:sz w:val="28"/>
            <w:szCs w:val="28"/>
          </w:rPr>
          <w:t xml:space="preserve">Рисунок </w:t>
        </w:r>
      </w:fldSimple>
      <w:r w:rsidR="00326B77">
        <w:rPr>
          <w:sz w:val="28"/>
          <w:szCs w:val="28"/>
          <w:lang w:val="ru-RU"/>
        </w:rPr>
        <w:t>6</w:t>
      </w:r>
      <w:r w:rsidRPr="00A32712">
        <w:rPr>
          <w:sz w:val="28"/>
          <w:szCs w:val="28"/>
        </w:rPr>
        <w:t>). В верхней части календаря, справа и слева, находятся кнопки со ст</w:t>
      </w:r>
      <w:r w:rsidR="00DE036B" w:rsidRPr="00A32712">
        <w:rPr>
          <w:sz w:val="28"/>
          <w:szCs w:val="28"/>
        </w:rPr>
        <w:t>релочками</w:t>
      </w:r>
      <w:r w:rsidRPr="00A32712">
        <w:rPr>
          <w:sz w:val="28"/>
          <w:szCs w:val="28"/>
        </w:rPr>
        <w:t>, при помощ</w:t>
      </w:r>
      <w:r w:rsidR="001C3929" w:rsidRPr="00A32712">
        <w:rPr>
          <w:sz w:val="28"/>
          <w:szCs w:val="28"/>
        </w:rPr>
        <w:t>и которых можно выбирать месяц.</w:t>
      </w:r>
    </w:p>
    <w:p w:rsidR="007A500B" w:rsidRPr="00A32712" w:rsidRDefault="00EF4331" w:rsidP="007A500B">
      <w:pPr>
        <w:keepNext/>
        <w:spacing w:after="120"/>
        <w:jc w:val="center"/>
        <w:rPr>
          <w:sz w:val="28"/>
          <w:szCs w:val="28"/>
        </w:rPr>
      </w:pPr>
      <w:r>
        <w:rPr>
          <w:noProof/>
          <w:sz w:val="28"/>
          <w:szCs w:val="28"/>
        </w:rPr>
        <w:drawing>
          <wp:inline distT="0" distB="0" distL="0" distR="0">
            <wp:extent cx="1733550" cy="1943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943100"/>
                    </a:xfrm>
                    <a:prstGeom prst="rect">
                      <a:avLst/>
                    </a:prstGeom>
                    <a:noFill/>
                    <a:ln>
                      <a:noFill/>
                    </a:ln>
                  </pic:spPr>
                </pic:pic>
              </a:graphicData>
            </a:graphic>
          </wp:inline>
        </w:drawing>
      </w:r>
    </w:p>
    <w:p w:rsidR="00DE036B" w:rsidRPr="00B3591C" w:rsidRDefault="00DE036B" w:rsidP="00DE036B">
      <w:pPr>
        <w:pStyle w:val="af3"/>
        <w:rPr>
          <w:sz w:val="28"/>
          <w:szCs w:val="28"/>
          <w:lang w:val="ru-RU"/>
        </w:rPr>
      </w:pPr>
      <w:bookmarkStart w:id="217" w:name="_Ref517951475"/>
      <w:r w:rsidRPr="00B3591C">
        <w:rPr>
          <w:sz w:val="28"/>
          <w:szCs w:val="28"/>
          <w:lang w:val="ru-RU"/>
        </w:rPr>
        <w:t xml:space="preserve">Рисунок </w:t>
      </w:r>
      <w:bookmarkEnd w:id="217"/>
      <w:r w:rsidR="00326B77" w:rsidRPr="00B3591C">
        <w:rPr>
          <w:sz w:val="28"/>
          <w:szCs w:val="28"/>
          <w:lang w:val="ru-RU"/>
        </w:rPr>
        <w:t>6</w:t>
      </w:r>
    </w:p>
    <w:p w:rsidR="007A500B" w:rsidRPr="00B3591C" w:rsidRDefault="007A500B" w:rsidP="007A500B">
      <w:pPr>
        <w:spacing w:after="120"/>
        <w:ind w:firstLine="397"/>
        <w:rPr>
          <w:sz w:val="28"/>
          <w:szCs w:val="28"/>
          <w:lang w:val="ru-RU"/>
        </w:rPr>
      </w:pPr>
      <w:r w:rsidRPr="00B3591C">
        <w:rPr>
          <w:sz w:val="28"/>
          <w:szCs w:val="28"/>
          <w:lang w:val="ru-RU"/>
        </w:rPr>
        <w:t>Нужно выбрать соответствующее число, щелкнув по нему левой кнопкой мыши.</w:t>
      </w:r>
    </w:p>
    <w:p w:rsidR="00AD7CE4" w:rsidRPr="00A32712" w:rsidRDefault="00AD7CE4" w:rsidP="007A500B">
      <w:pPr>
        <w:pStyle w:val="a7"/>
        <w:spacing w:after="120"/>
        <w:rPr>
          <w:sz w:val="28"/>
          <w:szCs w:val="28"/>
        </w:rPr>
      </w:pPr>
    </w:p>
    <w:sectPr w:rsidR="00AD7CE4" w:rsidRPr="00A32712" w:rsidSect="00D332CD">
      <w:pgSz w:w="11906" w:h="16838" w:code="9"/>
      <w:pgMar w:top="1134" w:right="851"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9D" w:rsidRDefault="009A279D">
      <w:r>
        <w:separator/>
      </w:r>
    </w:p>
  </w:endnote>
  <w:endnote w:type="continuationSeparator" w:id="0">
    <w:p w:rsidR="009A279D" w:rsidRDefault="009A27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9D" w:rsidRDefault="009A279D">
      <w:r>
        <w:separator/>
      </w:r>
    </w:p>
  </w:footnote>
  <w:footnote w:type="continuationSeparator" w:id="0">
    <w:p w:rsidR="009A279D" w:rsidRDefault="009A27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24" w:rsidRDefault="00F35E50">
    <w:pPr>
      <w:pStyle w:val="aa"/>
      <w:jc w:val="center"/>
      <w:rPr>
        <w:rStyle w:val="ae"/>
        <w:sz w:val="24"/>
      </w:rPr>
    </w:pPr>
    <w:r>
      <w:rPr>
        <w:rStyle w:val="ae"/>
        <w:sz w:val="24"/>
      </w:rPr>
      <w:fldChar w:fldCharType="begin"/>
    </w:r>
    <w:r w:rsidR="009C2D24">
      <w:rPr>
        <w:rStyle w:val="ae"/>
        <w:sz w:val="24"/>
      </w:rPr>
      <w:instrText xml:space="preserve"> PAGE </w:instrText>
    </w:r>
    <w:r>
      <w:rPr>
        <w:rStyle w:val="ae"/>
        <w:sz w:val="24"/>
      </w:rPr>
      <w:fldChar w:fldCharType="separate"/>
    </w:r>
    <w:r w:rsidR="00B3591C">
      <w:rPr>
        <w:rStyle w:val="ae"/>
        <w:noProof/>
        <w:sz w:val="24"/>
      </w:rPr>
      <w:t>16</w:t>
    </w:r>
    <w:r>
      <w:rPr>
        <w:rStyle w:val="ae"/>
        <w:sz w:val="24"/>
      </w:rPr>
      <w:fldChar w:fldCharType="end"/>
    </w:r>
  </w:p>
  <w:p w:rsidR="009C2D24" w:rsidRDefault="00F35E50">
    <w:pPr>
      <w:pStyle w:val="aa"/>
      <w:jc w:val="center"/>
      <w:rPr>
        <w:sz w:val="24"/>
      </w:rPr>
    </w:pPr>
    <w:fldSimple w:instr=" DOCPROPERTY  &quot;Номер документа&quot;  \* MERGEFORMAT ">
      <w:r w:rsidR="00B3591C">
        <w:rPr>
          <w:bCs/>
          <w:color w:val="333333"/>
          <w:sz w:val="24"/>
          <w:szCs w:val="24"/>
        </w:rPr>
        <w:t>54995019.12401.198.И3.02-19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24" w:rsidRPr="00342FEB" w:rsidRDefault="00F35E50" w:rsidP="00E27BD9">
    <w:pPr>
      <w:jc w:val="center"/>
      <w:rPr>
        <w:bCs/>
        <w:color w:val="333333"/>
        <w:szCs w:val="24"/>
      </w:rPr>
    </w:pPr>
    <w:r w:rsidRPr="00342FEB">
      <w:rPr>
        <w:rStyle w:val="ae"/>
        <w:sz w:val="24"/>
        <w:szCs w:val="24"/>
      </w:rPr>
      <w:fldChar w:fldCharType="begin"/>
    </w:r>
    <w:r w:rsidR="009C2D24" w:rsidRPr="00342FEB">
      <w:rPr>
        <w:rStyle w:val="ae"/>
        <w:sz w:val="24"/>
        <w:szCs w:val="24"/>
      </w:rPr>
      <w:instrText xml:space="preserve"> PAGE </w:instrText>
    </w:r>
    <w:r w:rsidRPr="00342FEB">
      <w:rPr>
        <w:rStyle w:val="ae"/>
        <w:sz w:val="24"/>
        <w:szCs w:val="24"/>
      </w:rPr>
      <w:fldChar w:fldCharType="separate"/>
    </w:r>
    <w:r w:rsidR="00B3591C">
      <w:rPr>
        <w:rStyle w:val="ae"/>
        <w:noProof/>
        <w:sz w:val="24"/>
        <w:szCs w:val="24"/>
      </w:rPr>
      <w:t>14</w:t>
    </w:r>
    <w:r w:rsidRPr="00342FEB">
      <w:rPr>
        <w:rStyle w:val="ae"/>
        <w:sz w:val="24"/>
        <w:szCs w:val="24"/>
      </w:rPr>
      <w:fldChar w:fldCharType="end"/>
    </w:r>
  </w:p>
  <w:p w:rsidR="009C2D24" w:rsidRDefault="00F35E50" w:rsidP="00622E9D">
    <w:pPr>
      <w:pStyle w:val="aa"/>
      <w:spacing w:after="120"/>
      <w:jc w:val="center"/>
    </w:pPr>
    <w:fldSimple w:instr=" DOCPROPERTY  &quot;Номер документа&quot;  \* MERGEFORMAT ">
      <w:r w:rsidR="00B3591C">
        <w:rPr>
          <w:bCs/>
          <w:color w:val="333333"/>
          <w:sz w:val="24"/>
          <w:szCs w:val="24"/>
        </w:rPr>
        <w:t>54995019.12401.198.И3.02-19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58B8E8"/>
    <w:lvl w:ilvl="0">
      <w:start w:val="1"/>
      <w:numFmt w:val="decimal"/>
      <w:pStyle w:val="5"/>
      <w:lvlText w:val="%1."/>
      <w:lvlJc w:val="left"/>
      <w:pPr>
        <w:tabs>
          <w:tab w:val="num" w:pos="1492"/>
        </w:tabs>
        <w:ind w:left="1492" w:hanging="360"/>
      </w:pPr>
    </w:lvl>
  </w:abstractNum>
  <w:abstractNum w:abstractNumId="1">
    <w:nsid w:val="FFFFFF7D"/>
    <w:multiLevelType w:val="singleLevel"/>
    <w:tmpl w:val="90245418"/>
    <w:lvl w:ilvl="0">
      <w:start w:val="1"/>
      <w:numFmt w:val="decimal"/>
      <w:pStyle w:val="4"/>
      <w:lvlText w:val="%1."/>
      <w:lvlJc w:val="left"/>
      <w:pPr>
        <w:tabs>
          <w:tab w:val="num" w:pos="1209"/>
        </w:tabs>
        <w:ind w:left="1209" w:hanging="360"/>
      </w:pPr>
    </w:lvl>
  </w:abstractNum>
  <w:abstractNum w:abstractNumId="2">
    <w:nsid w:val="FFFFFF7E"/>
    <w:multiLevelType w:val="singleLevel"/>
    <w:tmpl w:val="7D6CF418"/>
    <w:lvl w:ilvl="0">
      <w:start w:val="1"/>
      <w:numFmt w:val="decimal"/>
      <w:pStyle w:val="3"/>
      <w:lvlText w:val="%1."/>
      <w:lvlJc w:val="left"/>
      <w:pPr>
        <w:tabs>
          <w:tab w:val="num" w:pos="926"/>
        </w:tabs>
        <w:ind w:left="926" w:hanging="360"/>
      </w:pPr>
    </w:lvl>
  </w:abstractNum>
  <w:abstractNum w:abstractNumId="3">
    <w:nsid w:val="FFFFFF7F"/>
    <w:multiLevelType w:val="singleLevel"/>
    <w:tmpl w:val="16BC6822"/>
    <w:lvl w:ilvl="0">
      <w:start w:val="1"/>
      <w:numFmt w:val="decimal"/>
      <w:pStyle w:val="2"/>
      <w:lvlText w:val="%1)"/>
      <w:lvlJc w:val="left"/>
      <w:pPr>
        <w:tabs>
          <w:tab w:val="num" w:pos="357"/>
        </w:tabs>
        <w:ind w:left="357" w:hanging="357"/>
      </w:pPr>
    </w:lvl>
  </w:abstractNum>
  <w:abstractNum w:abstractNumId="4">
    <w:nsid w:val="FFFFFF80"/>
    <w:multiLevelType w:val="singleLevel"/>
    <w:tmpl w:val="7780D262"/>
    <w:lvl w:ilvl="0">
      <w:start w:val="1"/>
      <w:numFmt w:val="bullet"/>
      <w:pStyle w:val="50"/>
      <w:lvlText w:val=""/>
      <w:lvlJc w:val="left"/>
      <w:pPr>
        <w:tabs>
          <w:tab w:val="num" w:pos="360"/>
        </w:tabs>
        <w:ind w:left="360" w:hanging="360"/>
      </w:pPr>
      <w:rPr>
        <w:rFonts w:ascii="Symbol" w:hAnsi="Symbol" w:hint="default"/>
      </w:rPr>
    </w:lvl>
  </w:abstractNum>
  <w:abstractNum w:abstractNumId="5">
    <w:nsid w:val="FFFFFF81"/>
    <w:multiLevelType w:val="singleLevel"/>
    <w:tmpl w:val="98C2B508"/>
    <w:lvl w:ilvl="0">
      <w:start w:val="1"/>
      <w:numFmt w:val="bullet"/>
      <w:pStyle w:val="40"/>
      <w:lvlText w:val=""/>
      <w:lvlJc w:val="left"/>
      <w:pPr>
        <w:tabs>
          <w:tab w:val="num" w:pos="360"/>
        </w:tabs>
        <w:ind w:left="360" w:hanging="360"/>
      </w:pPr>
      <w:rPr>
        <w:rFonts w:ascii="Symbol" w:hAnsi="Symbol" w:hint="default"/>
      </w:rPr>
    </w:lvl>
  </w:abstractNum>
  <w:abstractNum w:abstractNumId="6">
    <w:nsid w:val="FFFFFF82"/>
    <w:multiLevelType w:val="singleLevel"/>
    <w:tmpl w:val="FC96B67E"/>
    <w:lvl w:ilvl="0">
      <w:start w:val="1"/>
      <w:numFmt w:val="bullet"/>
      <w:pStyle w:val="30"/>
      <w:lvlText w:val=""/>
      <w:lvlJc w:val="left"/>
      <w:pPr>
        <w:tabs>
          <w:tab w:val="num" w:pos="360"/>
        </w:tabs>
        <w:ind w:left="360" w:hanging="360"/>
      </w:pPr>
      <w:rPr>
        <w:rFonts w:ascii="Symbol" w:hAnsi="Symbol" w:hint="default"/>
      </w:rPr>
    </w:lvl>
  </w:abstractNum>
  <w:abstractNum w:abstractNumId="7">
    <w:nsid w:val="FFFFFF83"/>
    <w:multiLevelType w:val="singleLevel"/>
    <w:tmpl w:val="2A28BF6A"/>
    <w:lvl w:ilvl="0">
      <w:start w:val="1"/>
      <w:numFmt w:val="bullet"/>
      <w:pStyle w:val="20"/>
      <w:lvlText w:val=""/>
      <w:lvlJc w:val="left"/>
      <w:pPr>
        <w:tabs>
          <w:tab w:val="num" w:pos="360"/>
        </w:tabs>
        <w:ind w:left="360" w:hanging="360"/>
      </w:pPr>
      <w:rPr>
        <w:rFonts w:ascii="Symbol" w:hAnsi="Symbol" w:hint="default"/>
      </w:rPr>
    </w:lvl>
  </w:abstractNum>
  <w:abstractNum w:abstractNumId="8">
    <w:nsid w:val="FFFFFF88"/>
    <w:multiLevelType w:val="singleLevel"/>
    <w:tmpl w:val="0D6A0062"/>
    <w:lvl w:ilvl="0">
      <w:start w:val="1"/>
      <w:numFmt w:val="decimal"/>
      <w:pStyle w:val="a"/>
      <w:lvlText w:val="%1)"/>
      <w:lvlJc w:val="left"/>
      <w:pPr>
        <w:tabs>
          <w:tab w:val="num" w:pos="357"/>
        </w:tabs>
        <w:ind w:left="357" w:hanging="357"/>
      </w:pPr>
    </w:lvl>
  </w:abstractNum>
  <w:abstractNum w:abstractNumId="9">
    <w:nsid w:val="0C961824"/>
    <w:multiLevelType w:val="multilevel"/>
    <w:tmpl w:val="6076F95E"/>
    <w:lvl w:ilvl="0">
      <w:start w:val="5"/>
      <w:numFmt w:val="decimal"/>
      <w:lvlText w:val="%1"/>
      <w:lvlJc w:val="left"/>
      <w:pPr>
        <w:ind w:left="540" w:hanging="540"/>
      </w:pPr>
      <w:rPr>
        <w:rFonts w:hint="default"/>
      </w:rPr>
    </w:lvl>
    <w:lvl w:ilvl="1">
      <w:start w:val="2"/>
      <w:numFmt w:val="decimal"/>
      <w:lvlText w:val="%1.%2"/>
      <w:lvlJc w:val="left"/>
      <w:pPr>
        <w:ind w:left="1404" w:hanging="54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8712" w:hanging="1800"/>
      </w:pPr>
      <w:rPr>
        <w:rFonts w:hint="default"/>
      </w:rPr>
    </w:lvl>
  </w:abstractNum>
  <w:abstractNum w:abstractNumId="10">
    <w:nsid w:val="0DCC0C61"/>
    <w:multiLevelType w:val="multilevel"/>
    <w:tmpl w:val="096025E2"/>
    <w:lvl w:ilvl="0">
      <w:start w:val="1"/>
      <w:numFmt w:val="decimal"/>
      <w:suff w:val="space"/>
      <w:lvlText w:val="%1."/>
      <w:lvlJc w:val="left"/>
      <w:pPr>
        <w:ind w:left="360" w:hanging="360"/>
      </w:pPr>
      <w:rPr>
        <w:rFonts w:hint="default"/>
      </w:rPr>
    </w:lvl>
    <w:lvl w:ilvl="1">
      <w:start w:val="1"/>
      <w:numFmt w:val="decimal"/>
      <w:suff w:val="space"/>
      <w:lvlText w:val="%1.%2."/>
      <w:lvlJc w:val="left"/>
      <w:pPr>
        <w:ind w:left="574" w:hanging="432"/>
      </w:pPr>
      <w:rPr>
        <w:rFonts w:hint="default"/>
      </w:rPr>
    </w:lvl>
    <w:lvl w:ilvl="2">
      <w:start w:val="1"/>
      <w:numFmt w:val="decimal"/>
      <w:suff w:val="space"/>
      <w:lvlText w:val="%1.%2.%3."/>
      <w:lvlJc w:val="left"/>
      <w:pPr>
        <w:ind w:left="1072"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2480E97"/>
    <w:multiLevelType w:val="singleLevel"/>
    <w:tmpl w:val="A3243282"/>
    <w:lvl w:ilvl="0">
      <w:start w:val="1"/>
      <w:numFmt w:val="decimal"/>
      <w:pStyle w:val="ListAlternative3"/>
      <w:lvlText w:val="%1)"/>
      <w:lvlJc w:val="left"/>
      <w:pPr>
        <w:tabs>
          <w:tab w:val="num" w:pos="360"/>
        </w:tabs>
        <w:ind w:left="360" w:hanging="360"/>
      </w:pPr>
    </w:lvl>
  </w:abstractNum>
  <w:abstractNum w:abstractNumId="12">
    <w:nsid w:val="19D12FEA"/>
    <w:multiLevelType w:val="hybridMultilevel"/>
    <w:tmpl w:val="9FF64B32"/>
    <w:lvl w:ilvl="0" w:tplc="D968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A823CF"/>
    <w:multiLevelType w:val="multilevel"/>
    <w:tmpl w:val="6076F95E"/>
    <w:lvl w:ilvl="0">
      <w:start w:val="5"/>
      <w:numFmt w:val="decimal"/>
      <w:lvlText w:val="%1"/>
      <w:lvlJc w:val="left"/>
      <w:pPr>
        <w:ind w:left="540" w:hanging="540"/>
      </w:pPr>
      <w:rPr>
        <w:rFonts w:hint="default"/>
      </w:rPr>
    </w:lvl>
    <w:lvl w:ilvl="1">
      <w:start w:val="2"/>
      <w:numFmt w:val="decimal"/>
      <w:lvlText w:val="%1.%2"/>
      <w:lvlJc w:val="left"/>
      <w:pPr>
        <w:ind w:left="1404" w:hanging="54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8712" w:hanging="1800"/>
      </w:pPr>
      <w:rPr>
        <w:rFonts w:hint="default"/>
      </w:rPr>
    </w:lvl>
  </w:abstractNum>
  <w:abstractNum w:abstractNumId="14">
    <w:nsid w:val="21782BAE"/>
    <w:multiLevelType w:val="multilevel"/>
    <w:tmpl w:val="C3DAFA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5C95250"/>
    <w:multiLevelType w:val="multilevel"/>
    <w:tmpl w:val="85987C0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267A4EF4"/>
    <w:multiLevelType w:val="multilevel"/>
    <w:tmpl w:val="D2E2C692"/>
    <w:lvl w:ilvl="0">
      <w:start w:val="1"/>
      <w:numFmt w:val="bullet"/>
      <w:pStyle w:val="Bodybullethidden"/>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7">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8">
    <w:nsid w:val="2C9F11C6"/>
    <w:multiLevelType w:val="multilevel"/>
    <w:tmpl w:val="272A01CE"/>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
    <w:nsid w:val="327151BE"/>
    <w:multiLevelType w:val="singleLevel"/>
    <w:tmpl w:val="B4C0965A"/>
    <w:lvl w:ilvl="0">
      <w:start w:val="1"/>
      <w:numFmt w:val="decimal"/>
      <w:pStyle w:val="ListAlternative4"/>
      <w:lvlText w:val="%1)"/>
      <w:lvlJc w:val="left"/>
      <w:pPr>
        <w:tabs>
          <w:tab w:val="num" w:pos="360"/>
        </w:tabs>
        <w:ind w:left="360" w:hanging="360"/>
      </w:pPr>
    </w:lvl>
  </w:abstractNum>
  <w:abstractNum w:abstractNumId="20">
    <w:nsid w:val="38401C33"/>
    <w:multiLevelType w:val="hybridMultilevel"/>
    <w:tmpl w:val="1AE668CA"/>
    <w:lvl w:ilvl="0" w:tplc="79A06446">
      <w:start w:val="1"/>
      <w:numFmt w:val="decimal"/>
      <w:pStyle w:val="a0"/>
      <w:lvlText w:val="%1."/>
      <w:lvlJc w:val="left"/>
      <w:pPr>
        <w:tabs>
          <w:tab w:val="num" w:pos="1287"/>
        </w:tabs>
        <w:ind w:left="1287" w:hanging="360"/>
      </w:pPr>
    </w:lvl>
    <w:lvl w:ilvl="1" w:tplc="31061AF0" w:tentative="1">
      <w:start w:val="1"/>
      <w:numFmt w:val="lowerLetter"/>
      <w:lvlText w:val="%2."/>
      <w:lvlJc w:val="left"/>
      <w:pPr>
        <w:tabs>
          <w:tab w:val="num" w:pos="2007"/>
        </w:tabs>
        <w:ind w:left="2007" w:hanging="360"/>
      </w:pPr>
    </w:lvl>
    <w:lvl w:ilvl="2" w:tplc="A7B200A4" w:tentative="1">
      <w:start w:val="1"/>
      <w:numFmt w:val="lowerRoman"/>
      <w:lvlText w:val="%3."/>
      <w:lvlJc w:val="right"/>
      <w:pPr>
        <w:tabs>
          <w:tab w:val="num" w:pos="2727"/>
        </w:tabs>
        <w:ind w:left="2727" w:hanging="180"/>
      </w:pPr>
    </w:lvl>
    <w:lvl w:ilvl="3" w:tplc="151293BE" w:tentative="1">
      <w:start w:val="1"/>
      <w:numFmt w:val="decimal"/>
      <w:lvlText w:val="%4."/>
      <w:lvlJc w:val="left"/>
      <w:pPr>
        <w:tabs>
          <w:tab w:val="num" w:pos="3447"/>
        </w:tabs>
        <w:ind w:left="3447" w:hanging="360"/>
      </w:pPr>
    </w:lvl>
    <w:lvl w:ilvl="4" w:tplc="81F865EE" w:tentative="1">
      <w:start w:val="1"/>
      <w:numFmt w:val="lowerLetter"/>
      <w:lvlText w:val="%5."/>
      <w:lvlJc w:val="left"/>
      <w:pPr>
        <w:tabs>
          <w:tab w:val="num" w:pos="4167"/>
        </w:tabs>
        <w:ind w:left="4167" w:hanging="360"/>
      </w:pPr>
    </w:lvl>
    <w:lvl w:ilvl="5" w:tplc="F7063678" w:tentative="1">
      <w:start w:val="1"/>
      <w:numFmt w:val="lowerRoman"/>
      <w:lvlText w:val="%6."/>
      <w:lvlJc w:val="right"/>
      <w:pPr>
        <w:tabs>
          <w:tab w:val="num" w:pos="4887"/>
        </w:tabs>
        <w:ind w:left="4887" w:hanging="180"/>
      </w:pPr>
    </w:lvl>
    <w:lvl w:ilvl="6" w:tplc="108C3116" w:tentative="1">
      <w:start w:val="1"/>
      <w:numFmt w:val="decimal"/>
      <w:lvlText w:val="%7."/>
      <w:lvlJc w:val="left"/>
      <w:pPr>
        <w:tabs>
          <w:tab w:val="num" w:pos="5607"/>
        </w:tabs>
        <w:ind w:left="5607" w:hanging="360"/>
      </w:pPr>
    </w:lvl>
    <w:lvl w:ilvl="7" w:tplc="78C213EE" w:tentative="1">
      <w:start w:val="1"/>
      <w:numFmt w:val="lowerLetter"/>
      <w:lvlText w:val="%8."/>
      <w:lvlJc w:val="left"/>
      <w:pPr>
        <w:tabs>
          <w:tab w:val="num" w:pos="6327"/>
        </w:tabs>
        <w:ind w:left="6327" w:hanging="360"/>
      </w:pPr>
    </w:lvl>
    <w:lvl w:ilvl="8" w:tplc="125496F4" w:tentative="1">
      <w:start w:val="1"/>
      <w:numFmt w:val="lowerRoman"/>
      <w:lvlText w:val="%9."/>
      <w:lvlJc w:val="right"/>
      <w:pPr>
        <w:tabs>
          <w:tab w:val="num" w:pos="7047"/>
        </w:tabs>
        <w:ind w:left="7047" w:hanging="180"/>
      </w:pPr>
    </w:lvl>
  </w:abstractNum>
  <w:abstractNum w:abstractNumId="21">
    <w:nsid w:val="3F5E3E60"/>
    <w:multiLevelType w:val="multilevel"/>
    <w:tmpl w:val="5BDC9B76"/>
    <w:lvl w:ilvl="0">
      <w:start w:val="1"/>
      <w:numFmt w:val="decimal"/>
      <w:pStyle w:val="AppHeading1"/>
      <w:lvlText w:val="%1."/>
      <w:legacy w:legacy="1" w:legacySpace="144" w:legacyIndent="0"/>
      <w:lvlJc w:val="left"/>
    </w:lvl>
    <w:lvl w:ilvl="1">
      <w:start w:val="1"/>
      <w:numFmt w:val="decimal"/>
      <w:pStyle w:val="AppHeading2"/>
      <w:lvlText w:val="%1.%2."/>
      <w:legacy w:legacy="1" w:legacySpace="144" w:legacyIndent="0"/>
      <w:lvlJc w:val="left"/>
    </w:lvl>
    <w:lvl w:ilvl="2">
      <w:start w:val="1"/>
      <w:numFmt w:val="decimal"/>
      <w:pStyle w:val="AppHeading3"/>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nsid w:val="40676E02"/>
    <w:multiLevelType w:val="multilevel"/>
    <w:tmpl w:val="26B8CA14"/>
    <w:styleLink w:val="1"/>
    <w:lvl w:ilvl="0">
      <w:start w:val="1"/>
      <w:numFmt w:val="bullet"/>
      <w:suff w:val="space"/>
      <w:lvlText w:val=""/>
      <w:lvlJc w:val="left"/>
      <w:pPr>
        <w:ind w:left="680" w:hanging="170"/>
      </w:pPr>
      <w:rPr>
        <w:rFonts w:ascii="Symbol" w:hAnsi="Symbol" w:hint="default"/>
        <w:sz w:val="24"/>
      </w:rPr>
    </w:lvl>
    <w:lvl w:ilvl="1">
      <w:start w:val="1"/>
      <w:numFmt w:val="bullet"/>
      <w:lvlText w:val=""/>
      <w:lvlJc w:val="left"/>
      <w:pPr>
        <w:tabs>
          <w:tab w:val="num" w:pos="1860"/>
        </w:tabs>
        <w:ind w:left="1860" w:hanging="360"/>
      </w:pPr>
      <w:rPr>
        <w:rFonts w:ascii="Symbol" w:hAnsi="Symbol" w:hint="default"/>
        <w:sz w:val="24"/>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23">
    <w:nsid w:val="48721211"/>
    <w:multiLevelType w:val="singleLevel"/>
    <w:tmpl w:val="E83CCECA"/>
    <w:lvl w:ilvl="0">
      <w:start w:val="1"/>
      <w:numFmt w:val="decimal"/>
      <w:pStyle w:val="ListAlternative2"/>
      <w:lvlText w:val="%1)"/>
      <w:lvlJc w:val="left"/>
      <w:pPr>
        <w:tabs>
          <w:tab w:val="num" w:pos="360"/>
        </w:tabs>
        <w:ind w:left="360" w:hanging="360"/>
      </w:pPr>
    </w:lvl>
  </w:abstractNum>
  <w:abstractNum w:abstractNumId="24">
    <w:nsid w:val="4874502F"/>
    <w:multiLevelType w:val="multilevel"/>
    <w:tmpl w:val="7B281A1E"/>
    <w:lvl w:ilvl="0">
      <w:start w:val="1"/>
      <w:numFmt w:val="decimal"/>
      <w:suff w:val="space"/>
      <w:lvlText w:val="%1."/>
      <w:lvlJc w:val="left"/>
      <w:pPr>
        <w:ind w:left="791" w:hanging="437"/>
      </w:pPr>
      <w:rPr>
        <w:rFonts w:hint="default"/>
      </w:rPr>
    </w:lvl>
    <w:lvl w:ilvl="1">
      <w:start w:val="1"/>
      <w:numFmt w:val="decimal"/>
      <w:pStyle w:val="2Intellex"/>
      <w:suff w:val="space"/>
      <w:lvlText w:val="%1.%2."/>
      <w:lvlJc w:val="left"/>
      <w:pPr>
        <w:ind w:left="789" w:hanging="432"/>
      </w:pPr>
      <w:rPr>
        <w:rFonts w:ascii="Arial" w:hAnsi="Arial" w:hint="default"/>
        <w:b/>
        <w:i w:val="0"/>
        <w:strike w:val="0"/>
        <w:dstrike w:val="0"/>
        <w:sz w:val="24"/>
        <w:szCs w:val="24"/>
      </w:rPr>
    </w:lvl>
    <w:lvl w:ilvl="2">
      <w:start w:val="1"/>
      <w:numFmt w:val="decimal"/>
      <w:suff w:val="space"/>
      <w:lvlText w:val="%1.%2.%3."/>
      <w:lvlJc w:val="left"/>
      <w:pPr>
        <w:ind w:left="1221" w:hanging="504"/>
      </w:pPr>
      <w:rPr>
        <w:rFonts w:hint="default"/>
      </w:rPr>
    </w:lvl>
    <w:lvl w:ilvl="3">
      <w:start w:val="1"/>
      <w:numFmt w:val="decimal"/>
      <w:suff w:val="space"/>
      <w:lvlText w:val="%1.%2.%3.%4."/>
      <w:lvlJc w:val="left"/>
      <w:pPr>
        <w:ind w:left="1725" w:hanging="648"/>
      </w:pPr>
      <w:rPr>
        <w:rFonts w:hint="default"/>
      </w:rPr>
    </w:lvl>
    <w:lvl w:ilvl="4">
      <w:start w:val="1"/>
      <w:numFmt w:val="decimal"/>
      <w:suff w:val="space"/>
      <w:lvlText w:val="%1.%2.%3.%4.%5."/>
      <w:lvlJc w:val="left"/>
      <w:pPr>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25">
    <w:nsid w:val="4A113E16"/>
    <w:multiLevelType w:val="singleLevel"/>
    <w:tmpl w:val="541E6288"/>
    <w:lvl w:ilvl="0">
      <w:start w:val="1"/>
      <w:numFmt w:val="decimal"/>
      <w:pStyle w:val="ListAlternative5"/>
      <w:lvlText w:val="%1)"/>
      <w:lvlJc w:val="left"/>
      <w:pPr>
        <w:tabs>
          <w:tab w:val="num" w:pos="360"/>
        </w:tabs>
        <w:ind w:left="360" w:hanging="360"/>
      </w:pPr>
    </w:lvl>
  </w:abstractNum>
  <w:abstractNum w:abstractNumId="26">
    <w:nsid w:val="4FE6616A"/>
    <w:multiLevelType w:val="hybridMultilevel"/>
    <w:tmpl w:val="CF903E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561817F6"/>
    <w:multiLevelType w:val="hybridMultilevel"/>
    <w:tmpl w:val="FDDC9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B50A07"/>
    <w:multiLevelType w:val="hybridMultilevel"/>
    <w:tmpl w:val="FB7200DE"/>
    <w:lvl w:ilvl="0" w:tplc="88465E1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BD8493B"/>
    <w:multiLevelType w:val="multilevel"/>
    <w:tmpl w:val="6076F95E"/>
    <w:lvl w:ilvl="0">
      <w:start w:val="5"/>
      <w:numFmt w:val="decimal"/>
      <w:lvlText w:val="%1"/>
      <w:lvlJc w:val="left"/>
      <w:pPr>
        <w:ind w:left="540" w:hanging="540"/>
      </w:pPr>
      <w:rPr>
        <w:rFonts w:hint="default"/>
      </w:rPr>
    </w:lvl>
    <w:lvl w:ilvl="1">
      <w:start w:val="2"/>
      <w:numFmt w:val="decimal"/>
      <w:lvlText w:val="%1.%2"/>
      <w:lvlJc w:val="left"/>
      <w:pPr>
        <w:ind w:left="1404" w:hanging="54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8712" w:hanging="1800"/>
      </w:pPr>
      <w:rPr>
        <w:rFonts w:hint="default"/>
      </w:rPr>
    </w:lvl>
  </w:abstractNum>
  <w:abstractNum w:abstractNumId="30">
    <w:nsid w:val="5BF92D4F"/>
    <w:multiLevelType w:val="multilevel"/>
    <w:tmpl w:val="2A06A4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Intellex"/>
      <w:lvlText w:val="%1.%2.%3"/>
      <w:lvlJc w:val="left"/>
      <w:pPr>
        <w:ind w:left="3981"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04A4FEF"/>
    <w:multiLevelType w:val="hybridMultilevel"/>
    <w:tmpl w:val="696AA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4B52B8"/>
    <w:multiLevelType w:val="hybridMultilevel"/>
    <w:tmpl w:val="9C42F4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8B1297A"/>
    <w:multiLevelType w:val="singleLevel"/>
    <w:tmpl w:val="DBB2C4DC"/>
    <w:lvl w:ilvl="0">
      <w:start w:val="1"/>
      <w:numFmt w:val="decimal"/>
      <w:pStyle w:val="ListAlternative"/>
      <w:lvlText w:val="%1)"/>
      <w:lvlJc w:val="left"/>
      <w:pPr>
        <w:tabs>
          <w:tab w:val="num" w:pos="360"/>
        </w:tabs>
        <w:ind w:left="360" w:hanging="360"/>
      </w:pPr>
    </w:lvl>
  </w:abstractNum>
  <w:abstractNum w:abstractNumId="34">
    <w:nsid w:val="6A89645C"/>
    <w:multiLevelType w:val="hybridMultilevel"/>
    <w:tmpl w:val="C34CBB28"/>
    <w:lvl w:ilvl="0" w:tplc="9EAA6220">
      <w:start w:val="1"/>
      <w:numFmt w:val="bullet"/>
      <w:lvlText w:val=""/>
      <w:lvlJc w:val="left"/>
      <w:pPr>
        <w:tabs>
          <w:tab w:val="num" w:pos="681"/>
        </w:tabs>
        <w:ind w:left="681" w:hanging="397"/>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DA104DB"/>
    <w:multiLevelType w:val="multilevel"/>
    <w:tmpl w:val="FF948AF8"/>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36">
    <w:nsid w:val="6FEE5FAD"/>
    <w:multiLevelType w:val="multilevel"/>
    <w:tmpl w:val="F6E8E7B6"/>
    <w:styleLink w:val="a1"/>
    <w:lvl w:ilvl="0">
      <w:start w:val="1"/>
      <w:numFmt w:val="bullet"/>
      <w:lvlText w:val=""/>
      <w:lvlJc w:val="left"/>
      <w:pPr>
        <w:tabs>
          <w:tab w:val="num" w:pos="1287"/>
        </w:tabs>
        <w:ind w:left="1287" w:hanging="360"/>
      </w:pPr>
      <w:rPr>
        <w:rFonts w:ascii="Arial" w:hAnsi="Arial" w:hint="default"/>
        <w:sz w:val="24"/>
        <w:szCs w:val="24"/>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7">
    <w:nsid w:val="71F51B23"/>
    <w:multiLevelType w:val="singleLevel"/>
    <w:tmpl w:val="B7C8E7A8"/>
    <w:lvl w:ilvl="0">
      <w:start w:val="1"/>
      <w:numFmt w:val="bullet"/>
      <w:pStyle w:val="a2"/>
      <w:lvlText w:val=""/>
      <w:lvlJc w:val="left"/>
      <w:pPr>
        <w:tabs>
          <w:tab w:val="num" w:pos="360"/>
        </w:tabs>
        <w:ind w:left="360" w:hanging="360"/>
      </w:pPr>
      <w:rPr>
        <w:rFonts w:ascii="Symbol" w:hAnsi="Symbol" w:hint="default"/>
      </w:rPr>
    </w:lvl>
  </w:abstractNum>
  <w:abstractNum w:abstractNumId="38">
    <w:nsid w:val="76B07D6B"/>
    <w:multiLevelType w:val="multilevel"/>
    <w:tmpl w:val="65F6129A"/>
    <w:lvl w:ilvl="0">
      <w:start w:val="1"/>
      <w:numFmt w:val="decimal"/>
      <w:lvlText w:val="%1."/>
      <w:lvlJc w:val="left"/>
      <w:pPr>
        <w:tabs>
          <w:tab w:val="num" w:pos="360"/>
        </w:tabs>
        <w:ind w:left="0" w:firstLine="0"/>
      </w:pPr>
    </w:lvl>
    <w:lvl w:ilvl="1">
      <w:start w:val="1"/>
      <w:numFmt w:val="decimal"/>
      <w:pStyle w:val="21"/>
      <w:lvlText w:val="%1.%2."/>
      <w:lvlJc w:val="left"/>
      <w:pPr>
        <w:tabs>
          <w:tab w:val="num" w:pos="72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num w:numId="1">
    <w:abstractNumId w:val="17"/>
  </w:num>
  <w:num w:numId="2">
    <w:abstractNumId w:val="16"/>
  </w:num>
  <w:num w:numId="3">
    <w:abstractNumId w:val="20"/>
  </w:num>
  <w:num w:numId="4">
    <w:abstractNumId w:val="4"/>
  </w:num>
  <w:num w:numId="5">
    <w:abstractNumId w:val="1"/>
  </w:num>
  <w:num w:numId="6">
    <w:abstractNumId w:val="6"/>
  </w:num>
  <w:num w:numId="7">
    <w:abstractNumId w:val="5"/>
  </w:num>
  <w:num w:numId="8">
    <w:abstractNumId w:val="7"/>
  </w:num>
  <w:num w:numId="9">
    <w:abstractNumId w:val="8"/>
  </w:num>
  <w:num w:numId="10">
    <w:abstractNumId w:val="3"/>
  </w:num>
  <w:num w:numId="11">
    <w:abstractNumId w:val="2"/>
  </w:num>
  <w:num w:numId="12">
    <w:abstractNumId w:val="0"/>
  </w:num>
  <w:num w:numId="13">
    <w:abstractNumId w:val="37"/>
  </w:num>
  <w:num w:numId="14">
    <w:abstractNumId w:val="33"/>
  </w:num>
  <w:num w:numId="15">
    <w:abstractNumId w:val="23"/>
  </w:num>
  <w:num w:numId="16">
    <w:abstractNumId w:val="11"/>
  </w:num>
  <w:num w:numId="17">
    <w:abstractNumId w:val="19"/>
  </w:num>
  <w:num w:numId="18">
    <w:abstractNumId w:val="25"/>
  </w:num>
  <w:num w:numId="19">
    <w:abstractNumId w:val="21"/>
  </w:num>
  <w:num w:numId="20">
    <w:abstractNumId w:val="15"/>
  </w:num>
  <w:num w:numId="21">
    <w:abstractNumId w:val="38"/>
  </w:num>
  <w:num w:numId="22">
    <w:abstractNumId w:val="36"/>
  </w:num>
  <w:num w:numId="23">
    <w:abstractNumId w:val="10"/>
  </w:num>
  <w:num w:numId="24">
    <w:abstractNumId w:val="24"/>
  </w:num>
  <w:num w:numId="25">
    <w:abstractNumId w:val="22"/>
  </w:num>
  <w:num w:numId="26">
    <w:abstractNumId w:val="34"/>
  </w:num>
  <w:num w:numId="27">
    <w:abstractNumId w:val="26"/>
  </w:num>
  <w:num w:numId="28">
    <w:abstractNumId w:val="18"/>
  </w:num>
  <w:num w:numId="29">
    <w:abstractNumId w:val="35"/>
  </w:num>
  <w:num w:numId="30">
    <w:abstractNumId w:val="12"/>
  </w:num>
  <w:num w:numId="31">
    <w:abstractNumId w:val="13"/>
  </w:num>
  <w:num w:numId="32">
    <w:abstractNumId w:val="29"/>
  </w:num>
  <w:num w:numId="33">
    <w:abstractNumId w:val="9"/>
  </w:num>
  <w:num w:numId="34">
    <w:abstractNumId w:val="31"/>
  </w:num>
  <w:num w:numId="35">
    <w:abstractNumId w:val="32"/>
  </w:num>
  <w:num w:numId="36">
    <w:abstractNumId w:val="27"/>
  </w:num>
  <w:num w:numId="37">
    <w:abstractNumId w:val="28"/>
  </w:num>
  <w:num w:numId="38">
    <w:abstractNumId w:val="14"/>
  </w:num>
  <w:num w:numId="39">
    <w:abstractNumId w:val="30"/>
  </w:num>
  <w:num w:numId="40">
    <w:abstractNumId w:val="10"/>
  </w:num>
  <w:num w:numId="41">
    <w:abstractNumId w:val="10"/>
  </w:num>
  <w:num w:numId="42">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ru-RU" w:vendorID="1" w:dllVersion="512" w:checkStyle="1"/>
  <w:linkStyles/>
  <w:stylePaneFormatFilter w:val="3F01"/>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rsids>
    <w:rsidRoot w:val="009C1A32"/>
    <w:rsid w:val="000007E8"/>
    <w:rsid w:val="00001A37"/>
    <w:rsid w:val="0000314F"/>
    <w:rsid w:val="00015529"/>
    <w:rsid w:val="00017FDF"/>
    <w:rsid w:val="00020297"/>
    <w:rsid w:val="00021092"/>
    <w:rsid w:val="00022462"/>
    <w:rsid w:val="00025A10"/>
    <w:rsid w:val="00027C76"/>
    <w:rsid w:val="0003001D"/>
    <w:rsid w:val="000303F6"/>
    <w:rsid w:val="00032CAA"/>
    <w:rsid w:val="00037A7D"/>
    <w:rsid w:val="00037A9B"/>
    <w:rsid w:val="00040267"/>
    <w:rsid w:val="00040646"/>
    <w:rsid w:val="00042546"/>
    <w:rsid w:val="0004320F"/>
    <w:rsid w:val="00045EB2"/>
    <w:rsid w:val="000478B7"/>
    <w:rsid w:val="00051A90"/>
    <w:rsid w:val="00052575"/>
    <w:rsid w:val="000672A1"/>
    <w:rsid w:val="00067526"/>
    <w:rsid w:val="00071AB8"/>
    <w:rsid w:val="00080106"/>
    <w:rsid w:val="00080AF6"/>
    <w:rsid w:val="0008130A"/>
    <w:rsid w:val="0008209B"/>
    <w:rsid w:val="000830FC"/>
    <w:rsid w:val="00085874"/>
    <w:rsid w:val="0009067B"/>
    <w:rsid w:val="00090E35"/>
    <w:rsid w:val="000940AC"/>
    <w:rsid w:val="00094F38"/>
    <w:rsid w:val="00095607"/>
    <w:rsid w:val="00097856"/>
    <w:rsid w:val="000A3DEA"/>
    <w:rsid w:val="000A684C"/>
    <w:rsid w:val="000B4883"/>
    <w:rsid w:val="000B52F5"/>
    <w:rsid w:val="000B774F"/>
    <w:rsid w:val="000C1225"/>
    <w:rsid w:val="000C3801"/>
    <w:rsid w:val="000C39D7"/>
    <w:rsid w:val="000C4280"/>
    <w:rsid w:val="000C4475"/>
    <w:rsid w:val="000C44EF"/>
    <w:rsid w:val="000C6919"/>
    <w:rsid w:val="000D1C0A"/>
    <w:rsid w:val="000D1C5E"/>
    <w:rsid w:val="000D2984"/>
    <w:rsid w:val="000D2D5A"/>
    <w:rsid w:val="000E0395"/>
    <w:rsid w:val="000E1E3D"/>
    <w:rsid w:val="000E27D0"/>
    <w:rsid w:val="000E2F68"/>
    <w:rsid w:val="000E3CDF"/>
    <w:rsid w:val="000E6511"/>
    <w:rsid w:val="000F183F"/>
    <w:rsid w:val="000F5CAF"/>
    <w:rsid w:val="000F7330"/>
    <w:rsid w:val="000F7DF6"/>
    <w:rsid w:val="001000BB"/>
    <w:rsid w:val="00100159"/>
    <w:rsid w:val="00101499"/>
    <w:rsid w:val="001049E0"/>
    <w:rsid w:val="00107109"/>
    <w:rsid w:val="0011020B"/>
    <w:rsid w:val="00111E00"/>
    <w:rsid w:val="00117B5A"/>
    <w:rsid w:val="00121D06"/>
    <w:rsid w:val="001230E8"/>
    <w:rsid w:val="0012492E"/>
    <w:rsid w:val="00125A78"/>
    <w:rsid w:val="0012630F"/>
    <w:rsid w:val="00130ACD"/>
    <w:rsid w:val="00137E48"/>
    <w:rsid w:val="00145E73"/>
    <w:rsid w:val="00146A29"/>
    <w:rsid w:val="00151563"/>
    <w:rsid w:val="00153CCC"/>
    <w:rsid w:val="0015551D"/>
    <w:rsid w:val="00157C6E"/>
    <w:rsid w:val="00160FB2"/>
    <w:rsid w:val="001620FA"/>
    <w:rsid w:val="00162532"/>
    <w:rsid w:val="001659D4"/>
    <w:rsid w:val="0016623D"/>
    <w:rsid w:val="0017135D"/>
    <w:rsid w:val="001720A9"/>
    <w:rsid w:val="00172893"/>
    <w:rsid w:val="001764F0"/>
    <w:rsid w:val="00176AE7"/>
    <w:rsid w:val="001810A6"/>
    <w:rsid w:val="00184C88"/>
    <w:rsid w:val="00184D31"/>
    <w:rsid w:val="0018591E"/>
    <w:rsid w:val="00185F90"/>
    <w:rsid w:val="0018627A"/>
    <w:rsid w:val="00186347"/>
    <w:rsid w:val="00187809"/>
    <w:rsid w:val="00190315"/>
    <w:rsid w:val="001904D1"/>
    <w:rsid w:val="001907F2"/>
    <w:rsid w:val="00193D9D"/>
    <w:rsid w:val="001971E7"/>
    <w:rsid w:val="00197668"/>
    <w:rsid w:val="001A18FB"/>
    <w:rsid w:val="001A522D"/>
    <w:rsid w:val="001A7F38"/>
    <w:rsid w:val="001B1F7D"/>
    <w:rsid w:val="001B4D74"/>
    <w:rsid w:val="001B5DD4"/>
    <w:rsid w:val="001C0954"/>
    <w:rsid w:val="001C0A1F"/>
    <w:rsid w:val="001C1B2C"/>
    <w:rsid w:val="001C3929"/>
    <w:rsid w:val="001C3BF6"/>
    <w:rsid w:val="001C4A7D"/>
    <w:rsid w:val="001D528E"/>
    <w:rsid w:val="001D6162"/>
    <w:rsid w:val="001D6C7F"/>
    <w:rsid w:val="001E0DD1"/>
    <w:rsid w:val="001E1110"/>
    <w:rsid w:val="001E154A"/>
    <w:rsid w:val="001E38BC"/>
    <w:rsid w:val="001F3793"/>
    <w:rsid w:val="001F44E5"/>
    <w:rsid w:val="001F4825"/>
    <w:rsid w:val="001F54E6"/>
    <w:rsid w:val="00205A79"/>
    <w:rsid w:val="00206658"/>
    <w:rsid w:val="00212951"/>
    <w:rsid w:val="00213A7D"/>
    <w:rsid w:val="00215FA5"/>
    <w:rsid w:val="00217742"/>
    <w:rsid w:val="00217F04"/>
    <w:rsid w:val="0022531D"/>
    <w:rsid w:val="00227729"/>
    <w:rsid w:val="00230A95"/>
    <w:rsid w:val="00231DA2"/>
    <w:rsid w:val="00231FCB"/>
    <w:rsid w:val="0024152A"/>
    <w:rsid w:val="00242FF7"/>
    <w:rsid w:val="00243DC4"/>
    <w:rsid w:val="00250D77"/>
    <w:rsid w:val="0025218C"/>
    <w:rsid w:val="002561E1"/>
    <w:rsid w:val="0025646C"/>
    <w:rsid w:val="00260419"/>
    <w:rsid w:val="002639B5"/>
    <w:rsid w:val="00266885"/>
    <w:rsid w:val="00266CAE"/>
    <w:rsid w:val="00266F52"/>
    <w:rsid w:val="00267DB7"/>
    <w:rsid w:val="002701E4"/>
    <w:rsid w:val="002705AB"/>
    <w:rsid w:val="00270B32"/>
    <w:rsid w:val="00274B12"/>
    <w:rsid w:val="002769FB"/>
    <w:rsid w:val="00277927"/>
    <w:rsid w:val="00277B1B"/>
    <w:rsid w:val="00297BC5"/>
    <w:rsid w:val="002A0178"/>
    <w:rsid w:val="002A4111"/>
    <w:rsid w:val="002C2012"/>
    <w:rsid w:val="002C5DF3"/>
    <w:rsid w:val="002C75C1"/>
    <w:rsid w:val="002D2BFF"/>
    <w:rsid w:val="002D475F"/>
    <w:rsid w:val="002D6526"/>
    <w:rsid w:val="002E333E"/>
    <w:rsid w:val="002E348D"/>
    <w:rsid w:val="002E55A3"/>
    <w:rsid w:val="002E5FA1"/>
    <w:rsid w:val="00305DBB"/>
    <w:rsid w:val="0030694B"/>
    <w:rsid w:val="003127FF"/>
    <w:rsid w:val="0031463E"/>
    <w:rsid w:val="00317854"/>
    <w:rsid w:val="00326B77"/>
    <w:rsid w:val="00332EF1"/>
    <w:rsid w:val="0033377F"/>
    <w:rsid w:val="00334264"/>
    <w:rsid w:val="003401D9"/>
    <w:rsid w:val="00342FEB"/>
    <w:rsid w:val="00344B23"/>
    <w:rsid w:val="0034589A"/>
    <w:rsid w:val="0035280B"/>
    <w:rsid w:val="003561BB"/>
    <w:rsid w:val="00357DD1"/>
    <w:rsid w:val="00357FE9"/>
    <w:rsid w:val="00361120"/>
    <w:rsid w:val="0036487A"/>
    <w:rsid w:val="00367D23"/>
    <w:rsid w:val="00370235"/>
    <w:rsid w:val="00372460"/>
    <w:rsid w:val="00372543"/>
    <w:rsid w:val="00373897"/>
    <w:rsid w:val="0037415B"/>
    <w:rsid w:val="003811B4"/>
    <w:rsid w:val="00381BE5"/>
    <w:rsid w:val="003865EA"/>
    <w:rsid w:val="00390F24"/>
    <w:rsid w:val="00390F2C"/>
    <w:rsid w:val="00391591"/>
    <w:rsid w:val="003930C3"/>
    <w:rsid w:val="00393CD7"/>
    <w:rsid w:val="003966B5"/>
    <w:rsid w:val="003967CC"/>
    <w:rsid w:val="003A17C2"/>
    <w:rsid w:val="003A27F0"/>
    <w:rsid w:val="003C02EA"/>
    <w:rsid w:val="003C4911"/>
    <w:rsid w:val="003C5826"/>
    <w:rsid w:val="003D0BB4"/>
    <w:rsid w:val="003D0DD8"/>
    <w:rsid w:val="003D4CF0"/>
    <w:rsid w:val="003D50FE"/>
    <w:rsid w:val="003D5A9B"/>
    <w:rsid w:val="003D5F62"/>
    <w:rsid w:val="003E1CE8"/>
    <w:rsid w:val="003E1D40"/>
    <w:rsid w:val="003E2DCC"/>
    <w:rsid w:val="003E3256"/>
    <w:rsid w:val="003E3F2A"/>
    <w:rsid w:val="003E5D85"/>
    <w:rsid w:val="003E6AFB"/>
    <w:rsid w:val="003E79A0"/>
    <w:rsid w:val="003E7DD1"/>
    <w:rsid w:val="003F50BE"/>
    <w:rsid w:val="003F64F6"/>
    <w:rsid w:val="004048DC"/>
    <w:rsid w:val="00404F9E"/>
    <w:rsid w:val="00405486"/>
    <w:rsid w:val="00406296"/>
    <w:rsid w:val="0041170A"/>
    <w:rsid w:val="00415124"/>
    <w:rsid w:val="00416705"/>
    <w:rsid w:val="0042416A"/>
    <w:rsid w:val="0042461E"/>
    <w:rsid w:val="004254F5"/>
    <w:rsid w:val="0042795D"/>
    <w:rsid w:val="00440698"/>
    <w:rsid w:val="00441DAE"/>
    <w:rsid w:val="00447416"/>
    <w:rsid w:val="00447696"/>
    <w:rsid w:val="00447857"/>
    <w:rsid w:val="00452C29"/>
    <w:rsid w:val="0045568E"/>
    <w:rsid w:val="004562A6"/>
    <w:rsid w:val="00456395"/>
    <w:rsid w:val="004568DB"/>
    <w:rsid w:val="004576B8"/>
    <w:rsid w:val="004576D8"/>
    <w:rsid w:val="0046239B"/>
    <w:rsid w:val="0046442A"/>
    <w:rsid w:val="004717C9"/>
    <w:rsid w:val="004809BC"/>
    <w:rsid w:val="004871D2"/>
    <w:rsid w:val="00492312"/>
    <w:rsid w:val="00492461"/>
    <w:rsid w:val="00497FE4"/>
    <w:rsid w:val="004A0795"/>
    <w:rsid w:val="004A27F6"/>
    <w:rsid w:val="004A45F5"/>
    <w:rsid w:val="004A678E"/>
    <w:rsid w:val="004B43A4"/>
    <w:rsid w:val="004D2DF8"/>
    <w:rsid w:val="004D74AB"/>
    <w:rsid w:val="004F0D2E"/>
    <w:rsid w:val="004F61D6"/>
    <w:rsid w:val="00501A11"/>
    <w:rsid w:val="00501FFA"/>
    <w:rsid w:val="00505DC9"/>
    <w:rsid w:val="005074C7"/>
    <w:rsid w:val="00507D87"/>
    <w:rsid w:val="0051365E"/>
    <w:rsid w:val="00516AE3"/>
    <w:rsid w:val="0053082E"/>
    <w:rsid w:val="00534886"/>
    <w:rsid w:val="0054000E"/>
    <w:rsid w:val="00540EB6"/>
    <w:rsid w:val="00543BEC"/>
    <w:rsid w:val="00544196"/>
    <w:rsid w:val="005454F8"/>
    <w:rsid w:val="005465F0"/>
    <w:rsid w:val="00551C97"/>
    <w:rsid w:val="005525E4"/>
    <w:rsid w:val="00554A40"/>
    <w:rsid w:val="00557B0A"/>
    <w:rsid w:val="0056099C"/>
    <w:rsid w:val="0056346C"/>
    <w:rsid w:val="005635C9"/>
    <w:rsid w:val="00572729"/>
    <w:rsid w:val="00572E59"/>
    <w:rsid w:val="0057438A"/>
    <w:rsid w:val="00583F71"/>
    <w:rsid w:val="00585934"/>
    <w:rsid w:val="00585D16"/>
    <w:rsid w:val="00587343"/>
    <w:rsid w:val="00593627"/>
    <w:rsid w:val="00593A21"/>
    <w:rsid w:val="00593B26"/>
    <w:rsid w:val="00596CC5"/>
    <w:rsid w:val="005A1B1A"/>
    <w:rsid w:val="005A4B49"/>
    <w:rsid w:val="005A5197"/>
    <w:rsid w:val="005A6B59"/>
    <w:rsid w:val="005B350D"/>
    <w:rsid w:val="005B35B4"/>
    <w:rsid w:val="005B4796"/>
    <w:rsid w:val="005C7F51"/>
    <w:rsid w:val="005D668A"/>
    <w:rsid w:val="005E1B44"/>
    <w:rsid w:val="005E2765"/>
    <w:rsid w:val="005E2D83"/>
    <w:rsid w:val="005E2FE4"/>
    <w:rsid w:val="005E5E64"/>
    <w:rsid w:val="005E66A3"/>
    <w:rsid w:val="005E7A1A"/>
    <w:rsid w:val="005F24F6"/>
    <w:rsid w:val="005F275A"/>
    <w:rsid w:val="005F277E"/>
    <w:rsid w:val="005F28A6"/>
    <w:rsid w:val="005F4608"/>
    <w:rsid w:val="005F741D"/>
    <w:rsid w:val="006021B8"/>
    <w:rsid w:val="00604DEB"/>
    <w:rsid w:val="0060556B"/>
    <w:rsid w:val="006108F0"/>
    <w:rsid w:val="006229C7"/>
    <w:rsid w:val="00622E9D"/>
    <w:rsid w:val="00625A87"/>
    <w:rsid w:val="00625C7B"/>
    <w:rsid w:val="00625D8D"/>
    <w:rsid w:val="00630C9F"/>
    <w:rsid w:val="00631D15"/>
    <w:rsid w:val="0063573F"/>
    <w:rsid w:val="00640229"/>
    <w:rsid w:val="00640EBF"/>
    <w:rsid w:val="00643507"/>
    <w:rsid w:val="006442DC"/>
    <w:rsid w:val="0064486B"/>
    <w:rsid w:val="006479B0"/>
    <w:rsid w:val="00647A71"/>
    <w:rsid w:val="00652E8B"/>
    <w:rsid w:val="006559AB"/>
    <w:rsid w:val="006639E0"/>
    <w:rsid w:val="006676A4"/>
    <w:rsid w:val="00675140"/>
    <w:rsid w:val="00675805"/>
    <w:rsid w:val="00681462"/>
    <w:rsid w:val="00681D5D"/>
    <w:rsid w:val="00685BAA"/>
    <w:rsid w:val="00685DE2"/>
    <w:rsid w:val="00691871"/>
    <w:rsid w:val="006957E5"/>
    <w:rsid w:val="00695ECE"/>
    <w:rsid w:val="006A0910"/>
    <w:rsid w:val="006A10CF"/>
    <w:rsid w:val="006A26CB"/>
    <w:rsid w:val="006A3786"/>
    <w:rsid w:val="006A38AC"/>
    <w:rsid w:val="006A53D3"/>
    <w:rsid w:val="006B5EA2"/>
    <w:rsid w:val="006B6C9B"/>
    <w:rsid w:val="006C27F3"/>
    <w:rsid w:val="006C3D23"/>
    <w:rsid w:val="006C6B59"/>
    <w:rsid w:val="006D411E"/>
    <w:rsid w:val="006D48EF"/>
    <w:rsid w:val="006E2C45"/>
    <w:rsid w:val="006E3960"/>
    <w:rsid w:val="006E40AA"/>
    <w:rsid w:val="006E4B82"/>
    <w:rsid w:val="006E5DA3"/>
    <w:rsid w:val="006F0CAD"/>
    <w:rsid w:val="006F30DC"/>
    <w:rsid w:val="006F4C2B"/>
    <w:rsid w:val="006F5B21"/>
    <w:rsid w:val="006F63A4"/>
    <w:rsid w:val="0070253E"/>
    <w:rsid w:val="00713690"/>
    <w:rsid w:val="0071718F"/>
    <w:rsid w:val="0071723D"/>
    <w:rsid w:val="00720D9D"/>
    <w:rsid w:val="0072195E"/>
    <w:rsid w:val="00723720"/>
    <w:rsid w:val="007246DF"/>
    <w:rsid w:val="00725FEE"/>
    <w:rsid w:val="00730D12"/>
    <w:rsid w:val="00734084"/>
    <w:rsid w:val="007401EE"/>
    <w:rsid w:val="0074105C"/>
    <w:rsid w:val="00742C0D"/>
    <w:rsid w:val="00743288"/>
    <w:rsid w:val="00751E98"/>
    <w:rsid w:val="00753B85"/>
    <w:rsid w:val="0077605E"/>
    <w:rsid w:val="00783363"/>
    <w:rsid w:val="00784820"/>
    <w:rsid w:val="00785E28"/>
    <w:rsid w:val="00790B69"/>
    <w:rsid w:val="00794D19"/>
    <w:rsid w:val="00797010"/>
    <w:rsid w:val="00797432"/>
    <w:rsid w:val="007A009F"/>
    <w:rsid w:val="007A500B"/>
    <w:rsid w:val="007B0EF6"/>
    <w:rsid w:val="007B19B2"/>
    <w:rsid w:val="007B5DC7"/>
    <w:rsid w:val="007B6E23"/>
    <w:rsid w:val="007B745A"/>
    <w:rsid w:val="007D03B3"/>
    <w:rsid w:val="007D265B"/>
    <w:rsid w:val="007D55E4"/>
    <w:rsid w:val="007D5D97"/>
    <w:rsid w:val="007D7F36"/>
    <w:rsid w:val="007E146A"/>
    <w:rsid w:val="007E2B01"/>
    <w:rsid w:val="007E528D"/>
    <w:rsid w:val="007E55FF"/>
    <w:rsid w:val="007E72FF"/>
    <w:rsid w:val="007F6A3F"/>
    <w:rsid w:val="00800840"/>
    <w:rsid w:val="00800BE7"/>
    <w:rsid w:val="0081146F"/>
    <w:rsid w:val="00811690"/>
    <w:rsid w:val="00811DC0"/>
    <w:rsid w:val="00812FB6"/>
    <w:rsid w:val="00813784"/>
    <w:rsid w:val="00814E79"/>
    <w:rsid w:val="00816D71"/>
    <w:rsid w:val="00820113"/>
    <w:rsid w:val="0082636B"/>
    <w:rsid w:val="008300A9"/>
    <w:rsid w:val="00830332"/>
    <w:rsid w:val="00830706"/>
    <w:rsid w:val="008372C9"/>
    <w:rsid w:val="008378C4"/>
    <w:rsid w:val="0083798C"/>
    <w:rsid w:val="00841123"/>
    <w:rsid w:val="008446C6"/>
    <w:rsid w:val="00850B45"/>
    <w:rsid w:val="00853333"/>
    <w:rsid w:val="00855D53"/>
    <w:rsid w:val="00860AF3"/>
    <w:rsid w:val="00861702"/>
    <w:rsid w:val="0087125A"/>
    <w:rsid w:val="008772F7"/>
    <w:rsid w:val="008830C1"/>
    <w:rsid w:val="008847CB"/>
    <w:rsid w:val="008849F6"/>
    <w:rsid w:val="0088734F"/>
    <w:rsid w:val="008873EB"/>
    <w:rsid w:val="00887802"/>
    <w:rsid w:val="00887EFC"/>
    <w:rsid w:val="00893FE6"/>
    <w:rsid w:val="00894438"/>
    <w:rsid w:val="008A17B6"/>
    <w:rsid w:val="008A22A6"/>
    <w:rsid w:val="008A3919"/>
    <w:rsid w:val="008A6AEC"/>
    <w:rsid w:val="008B1D6D"/>
    <w:rsid w:val="008B1D97"/>
    <w:rsid w:val="008B3F5E"/>
    <w:rsid w:val="008C63DB"/>
    <w:rsid w:val="008C7EEA"/>
    <w:rsid w:val="008D0B9A"/>
    <w:rsid w:val="008D3E1E"/>
    <w:rsid w:val="008E13B0"/>
    <w:rsid w:val="008E2616"/>
    <w:rsid w:val="008E2D85"/>
    <w:rsid w:val="008F4458"/>
    <w:rsid w:val="008F469A"/>
    <w:rsid w:val="00902604"/>
    <w:rsid w:val="0090665D"/>
    <w:rsid w:val="0090743D"/>
    <w:rsid w:val="00907A0F"/>
    <w:rsid w:val="009110A2"/>
    <w:rsid w:val="00922F88"/>
    <w:rsid w:val="009262F0"/>
    <w:rsid w:val="0092774B"/>
    <w:rsid w:val="0093080D"/>
    <w:rsid w:val="0093244B"/>
    <w:rsid w:val="009327A1"/>
    <w:rsid w:val="0093325C"/>
    <w:rsid w:val="00933AE4"/>
    <w:rsid w:val="0093497E"/>
    <w:rsid w:val="009357D1"/>
    <w:rsid w:val="00935A43"/>
    <w:rsid w:val="0093682F"/>
    <w:rsid w:val="00937E36"/>
    <w:rsid w:val="0094072D"/>
    <w:rsid w:val="00950218"/>
    <w:rsid w:val="0095277A"/>
    <w:rsid w:val="00952D81"/>
    <w:rsid w:val="00952EBA"/>
    <w:rsid w:val="00953086"/>
    <w:rsid w:val="00953BF5"/>
    <w:rsid w:val="00955653"/>
    <w:rsid w:val="0096443B"/>
    <w:rsid w:val="0096687C"/>
    <w:rsid w:val="00974EE4"/>
    <w:rsid w:val="009809D0"/>
    <w:rsid w:val="00980E4E"/>
    <w:rsid w:val="00985B2A"/>
    <w:rsid w:val="00987A04"/>
    <w:rsid w:val="009912E6"/>
    <w:rsid w:val="009917EC"/>
    <w:rsid w:val="00991B2A"/>
    <w:rsid w:val="009A26CC"/>
    <w:rsid w:val="009A279D"/>
    <w:rsid w:val="009A6D90"/>
    <w:rsid w:val="009B0199"/>
    <w:rsid w:val="009B4602"/>
    <w:rsid w:val="009B5890"/>
    <w:rsid w:val="009B6DE2"/>
    <w:rsid w:val="009B79BB"/>
    <w:rsid w:val="009C13BC"/>
    <w:rsid w:val="009C1A32"/>
    <w:rsid w:val="009C2222"/>
    <w:rsid w:val="009C2D24"/>
    <w:rsid w:val="009D06E1"/>
    <w:rsid w:val="009D0ED7"/>
    <w:rsid w:val="009D41EA"/>
    <w:rsid w:val="009D5D6F"/>
    <w:rsid w:val="009E0183"/>
    <w:rsid w:val="009E01C7"/>
    <w:rsid w:val="009E0983"/>
    <w:rsid w:val="009E3E28"/>
    <w:rsid w:val="009E6147"/>
    <w:rsid w:val="009E74B5"/>
    <w:rsid w:val="009F142B"/>
    <w:rsid w:val="009F4CC3"/>
    <w:rsid w:val="009F75E4"/>
    <w:rsid w:val="00A04692"/>
    <w:rsid w:val="00A1013B"/>
    <w:rsid w:val="00A11B3C"/>
    <w:rsid w:val="00A12907"/>
    <w:rsid w:val="00A13C2B"/>
    <w:rsid w:val="00A15097"/>
    <w:rsid w:val="00A20DC0"/>
    <w:rsid w:val="00A20E3A"/>
    <w:rsid w:val="00A226D5"/>
    <w:rsid w:val="00A23743"/>
    <w:rsid w:val="00A24172"/>
    <w:rsid w:val="00A26724"/>
    <w:rsid w:val="00A26790"/>
    <w:rsid w:val="00A27C2A"/>
    <w:rsid w:val="00A32312"/>
    <w:rsid w:val="00A32712"/>
    <w:rsid w:val="00A411B4"/>
    <w:rsid w:val="00A41DF6"/>
    <w:rsid w:val="00A42205"/>
    <w:rsid w:val="00A4287D"/>
    <w:rsid w:val="00A4494F"/>
    <w:rsid w:val="00A46F6B"/>
    <w:rsid w:val="00A477DD"/>
    <w:rsid w:val="00A50781"/>
    <w:rsid w:val="00A50B5C"/>
    <w:rsid w:val="00A52591"/>
    <w:rsid w:val="00A538B8"/>
    <w:rsid w:val="00A53AA1"/>
    <w:rsid w:val="00A55AFA"/>
    <w:rsid w:val="00A56A71"/>
    <w:rsid w:val="00A61180"/>
    <w:rsid w:val="00A61D39"/>
    <w:rsid w:val="00A623EB"/>
    <w:rsid w:val="00A65C22"/>
    <w:rsid w:val="00A6789E"/>
    <w:rsid w:val="00A7099A"/>
    <w:rsid w:val="00A70A14"/>
    <w:rsid w:val="00A70D56"/>
    <w:rsid w:val="00A759B5"/>
    <w:rsid w:val="00A83445"/>
    <w:rsid w:val="00A9347E"/>
    <w:rsid w:val="00A95ED5"/>
    <w:rsid w:val="00A966E4"/>
    <w:rsid w:val="00A96A5C"/>
    <w:rsid w:val="00AA1205"/>
    <w:rsid w:val="00AA1CC8"/>
    <w:rsid w:val="00AA4024"/>
    <w:rsid w:val="00AB0A14"/>
    <w:rsid w:val="00AB725E"/>
    <w:rsid w:val="00AB78BD"/>
    <w:rsid w:val="00AC267C"/>
    <w:rsid w:val="00AC57AC"/>
    <w:rsid w:val="00AC7B93"/>
    <w:rsid w:val="00AD24A8"/>
    <w:rsid w:val="00AD41EE"/>
    <w:rsid w:val="00AD7CE4"/>
    <w:rsid w:val="00AE390C"/>
    <w:rsid w:val="00AE3CB6"/>
    <w:rsid w:val="00AE70C8"/>
    <w:rsid w:val="00AF0E5D"/>
    <w:rsid w:val="00AF1B13"/>
    <w:rsid w:val="00AF218B"/>
    <w:rsid w:val="00AF3458"/>
    <w:rsid w:val="00AF5E18"/>
    <w:rsid w:val="00AF6B32"/>
    <w:rsid w:val="00AF6F30"/>
    <w:rsid w:val="00B0338B"/>
    <w:rsid w:val="00B06527"/>
    <w:rsid w:val="00B07C1B"/>
    <w:rsid w:val="00B11263"/>
    <w:rsid w:val="00B14603"/>
    <w:rsid w:val="00B14AA3"/>
    <w:rsid w:val="00B232D5"/>
    <w:rsid w:val="00B2381B"/>
    <w:rsid w:val="00B23C51"/>
    <w:rsid w:val="00B2495C"/>
    <w:rsid w:val="00B26A55"/>
    <w:rsid w:val="00B3123F"/>
    <w:rsid w:val="00B3228B"/>
    <w:rsid w:val="00B33F98"/>
    <w:rsid w:val="00B3591C"/>
    <w:rsid w:val="00B43882"/>
    <w:rsid w:val="00B45612"/>
    <w:rsid w:val="00B54DD6"/>
    <w:rsid w:val="00B60E05"/>
    <w:rsid w:val="00B6724F"/>
    <w:rsid w:val="00B672A8"/>
    <w:rsid w:val="00B7084A"/>
    <w:rsid w:val="00B75768"/>
    <w:rsid w:val="00B7639D"/>
    <w:rsid w:val="00B82A12"/>
    <w:rsid w:val="00B82CE8"/>
    <w:rsid w:val="00B90EE1"/>
    <w:rsid w:val="00B90F97"/>
    <w:rsid w:val="00B91D5E"/>
    <w:rsid w:val="00B92585"/>
    <w:rsid w:val="00B93832"/>
    <w:rsid w:val="00BA2E35"/>
    <w:rsid w:val="00BA32FA"/>
    <w:rsid w:val="00BA5029"/>
    <w:rsid w:val="00BA66A3"/>
    <w:rsid w:val="00BA72E2"/>
    <w:rsid w:val="00BB16E2"/>
    <w:rsid w:val="00BB1B6F"/>
    <w:rsid w:val="00BB2FFA"/>
    <w:rsid w:val="00BC072C"/>
    <w:rsid w:val="00BC0AE2"/>
    <w:rsid w:val="00BC7E68"/>
    <w:rsid w:val="00BD2576"/>
    <w:rsid w:val="00BD2C2B"/>
    <w:rsid w:val="00BD2C95"/>
    <w:rsid w:val="00BD39AC"/>
    <w:rsid w:val="00BD58F5"/>
    <w:rsid w:val="00BD78C6"/>
    <w:rsid w:val="00BE1B6F"/>
    <w:rsid w:val="00BE29BE"/>
    <w:rsid w:val="00BE316A"/>
    <w:rsid w:val="00BE6B4B"/>
    <w:rsid w:val="00BE6EF6"/>
    <w:rsid w:val="00BE6FF5"/>
    <w:rsid w:val="00BF1D67"/>
    <w:rsid w:val="00BF22CC"/>
    <w:rsid w:val="00BF619A"/>
    <w:rsid w:val="00BF738B"/>
    <w:rsid w:val="00C012C8"/>
    <w:rsid w:val="00C014C4"/>
    <w:rsid w:val="00C01F49"/>
    <w:rsid w:val="00C06341"/>
    <w:rsid w:val="00C16731"/>
    <w:rsid w:val="00C1796B"/>
    <w:rsid w:val="00C20442"/>
    <w:rsid w:val="00C21336"/>
    <w:rsid w:val="00C2461A"/>
    <w:rsid w:val="00C2681A"/>
    <w:rsid w:val="00C32189"/>
    <w:rsid w:val="00C37559"/>
    <w:rsid w:val="00C43E63"/>
    <w:rsid w:val="00C60F76"/>
    <w:rsid w:val="00C63089"/>
    <w:rsid w:val="00C70E2E"/>
    <w:rsid w:val="00C739D1"/>
    <w:rsid w:val="00C75489"/>
    <w:rsid w:val="00C853AF"/>
    <w:rsid w:val="00C85BA3"/>
    <w:rsid w:val="00C86733"/>
    <w:rsid w:val="00C8719E"/>
    <w:rsid w:val="00C91CA5"/>
    <w:rsid w:val="00C92FF4"/>
    <w:rsid w:val="00C9359C"/>
    <w:rsid w:val="00C975FA"/>
    <w:rsid w:val="00CA0F5D"/>
    <w:rsid w:val="00CA2B4E"/>
    <w:rsid w:val="00CA3683"/>
    <w:rsid w:val="00CA6B79"/>
    <w:rsid w:val="00CA7F7C"/>
    <w:rsid w:val="00CB0A3E"/>
    <w:rsid w:val="00CB308C"/>
    <w:rsid w:val="00CB447A"/>
    <w:rsid w:val="00CB4A53"/>
    <w:rsid w:val="00CB4ECF"/>
    <w:rsid w:val="00CB6E48"/>
    <w:rsid w:val="00CB7E00"/>
    <w:rsid w:val="00CC13D8"/>
    <w:rsid w:val="00CC4F6D"/>
    <w:rsid w:val="00CD1AB5"/>
    <w:rsid w:val="00CF51CE"/>
    <w:rsid w:val="00CF71AD"/>
    <w:rsid w:val="00D0161B"/>
    <w:rsid w:val="00D02A5C"/>
    <w:rsid w:val="00D05154"/>
    <w:rsid w:val="00D10362"/>
    <w:rsid w:val="00D12AA4"/>
    <w:rsid w:val="00D12F0A"/>
    <w:rsid w:val="00D13ADF"/>
    <w:rsid w:val="00D1604D"/>
    <w:rsid w:val="00D1754D"/>
    <w:rsid w:val="00D178FA"/>
    <w:rsid w:val="00D20F40"/>
    <w:rsid w:val="00D2197D"/>
    <w:rsid w:val="00D227E9"/>
    <w:rsid w:val="00D22C2B"/>
    <w:rsid w:val="00D2473C"/>
    <w:rsid w:val="00D303D1"/>
    <w:rsid w:val="00D332CD"/>
    <w:rsid w:val="00D42D48"/>
    <w:rsid w:val="00D45B5D"/>
    <w:rsid w:val="00D479E4"/>
    <w:rsid w:val="00D5607A"/>
    <w:rsid w:val="00D6585D"/>
    <w:rsid w:val="00D66BD9"/>
    <w:rsid w:val="00D67B52"/>
    <w:rsid w:val="00D71579"/>
    <w:rsid w:val="00D717B6"/>
    <w:rsid w:val="00D71E4F"/>
    <w:rsid w:val="00D74E42"/>
    <w:rsid w:val="00D76D8D"/>
    <w:rsid w:val="00D80644"/>
    <w:rsid w:val="00D82A38"/>
    <w:rsid w:val="00D84D25"/>
    <w:rsid w:val="00D8518A"/>
    <w:rsid w:val="00D875AB"/>
    <w:rsid w:val="00D87D99"/>
    <w:rsid w:val="00D92614"/>
    <w:rsid w:val="00D93D52"/>
    <w:rsid w:val="00D9538F"/>
    <w:rsid w:val="00DA1947"/>
    <w:rsid w:val="00DA3CAA"/>
    <w:rsid w:val="00DA631C"/>
    <w:rsid w:val="00DA7F39"/>
    <w:rsid w:val="00DB08B2"/>
    <w:rsid w:val="00DB11A3"/>
    <w:rsid w:val="00DB2358"/>
    <w:rsid w:val="00DB6E73"/>
    <w:rsid w:val="00DC2594"/>
    <w:rsid w:val="00DC50A7"/>
    <w:rsid w:val="00DC5F5B"/>
    <w:rsid w:val="00DD195E"/>
    <w:rsid w:val="00DD1D31"/>
    <w:rsid w:val="00DD2D7E"/>
    <w:rsid w:val="00DD6905"/>
    <w:rsid w:val="00DE036B"/>
    <w:rsid w:val="00DE1897"/>
    <w:rsid w:val="00DE24E2"/>
    <w:rsid w:val="00DE4B5B"/>
    <w:rsid w:val="00DE4C41"/>
    <w:rsid w:val="00DE60DC"/>
    <w:rsid w:val="00DF2655"/>
    <w:rsid w:val="00DF6FD0"/>
    <w:rsid w:val="00E023E0"/>
    <w:rsid w:val="00E03175"/>
    <w:rsid w:val="00E04E8C"/>
    <w:rsid w:val="00E04F31"/>
    <w:rsid w:val="00E116D1"/>
    <w:rsid w:val="00E148E6"/>
    <w:rsid w:val="00E229C0"/>
    <w:rsid w:val="00E26911"/>
    <w:rsid w:val="00E27BD9"/>
    <w:rsid w:val="00E27D9E"/>
    <w:rsid w:val="00E30470"/>
    <w:rsid w:val="00E31B1A"/>
    <w:rsid w:val="00E32FD9"/>
    <w:rsid w:val="00E32FEF"/>
    <w:rsid w:val="00E33AD9"/>
    <w:rsid w:val="00E33C3C"/>
    <w:rsid w:val="00E35097"/>
    <w:rsid w:val="00E35105"/>
    <w:rsid w:val="00E36A14"/>
    <w:rsid w:val="00E420C2"/>
    <w:rsid w:val="00E432EA"/>
    <w:rsid w:val="00E45CB2"/>
    <w:rsid w:val="00E46FF0"/>
    <w:rsid w:val="00E475FE"/>
    <w:rsid w:val="00E50873"/>
    <w:rsid w:val="00E50879"/>
    <w:rsid w:val="00E57E9B"/>
    <w:rsid w:val="00E622DA"/>
    <w:rsid w:val="00E67475"/>
    <w:rsid w:val="00E70E68"/>
    <w:rsid w:val="00E713EE"/>
    <w:rsid w:val="00E71DCF"/>
    <w:rsid w:val="00E80547"/>
    <w:rsid w:val="00E84E22"/>
    <w:rsid w:val="00E85F2A"/>
    <w:rsid w:val="00E902CA"/>
    <w:rsid w:val="00E9278E"/>
    <w:rsid w:val="00E929D8"/>
    <w:rsid w:val="00E94C82"/>
    <w:rsid w:val="00E96C33"/>
    <w:rsid w:val="00E971EA"/>
    <w:rsid w:val="00EA1006"/>
    <w:rsid w:val="00EA26EA"/>
    <w:rsid w:val="00EA34B8"/>
    <w:rsid w:val="00EA3F3D"/>
    <w:rsid w:val="00EA6DAB"/>
    <w:rsid w:val="00EB13AD"/>
    <w:rsid w:val="00EB3E82"/>
    <w:rsid w:val="00EC5424"/>
    <w:rsid w:val="00ED2B48"/>
    <w:rsid w:val="00ED33D4"/>
    <w:rsid w:val="00ED6F12"/>
    <w:rsid w:val="00ED7289"/>
    <w:rsid w:val="00EE0830"/>
    <w:rsid w:val="00EE25E6"/>
    <w:rsid w:val="00EE3BD3"/>
    <w:rsid w:val="00EE42AC"/>
    <w:rsid w:val="00EE77EE"/>
    <w:rsid w:val="00EF1D7B"/>
    <w:rsid w:val="00EF4331"/>
    <w:rsid w:val="00F029CE"/>
    <w:rsid w:val="00F05709"/>
    <w:rsid w:val="00F0570D"/>
    <w:rsid w:val="00F06D7F"/>
    <w:rsid w:val="00F07066"/>
    <w:rsid w:val="00F1003C"/>
    <w:rsid w:val="00F11C9A"/>
    <w:rsid w:val="00F12772"/>
    <w:rsid w:val="00F14827"/>
    <w:rsid w:val="00F174A9"/>
    <w:rsid w:val="00F20777"/>
    <w:rsid w:val="00F25039"/>
    <w:rsid w:val="00F25EBD"/>
    <w:rsid w:val="00F35E50"/>
    <w:rsid w:val="00F36113"/>
    <w:rsid w:val="00F36591"/>
    <w:rsid w:val="00F3677D"/>
    <w:rsid w:val="00F43778"/>
    <w:rsid w:val="00F43B06"/>
    <w:rsid w:val="00F44B08"/>
    <w:rsid w:val="00F47F9E"/>
    <w:rsid w:val="00F51975"/>
    <w:rsid w:val="00F53A36"/>
    <w:rsid w:val="00F5579F"/>
    <w:rsid w:val="00F60290"/>
    <w:rsid w:val="00F75321"/>
    <w:rsid w:val="00F76739"/>
    <w:rsid w:val="00F77E66"/>
    <w:rsid w:val="00F83A40"/>
    <w:rsid w:val="00F84A21"/>
    <w:rsid w:val="00F95D88"/>
    <w:rsid w:val="00F973D9"/>
    <w:rsid w:val="00FA4793"/>
    <w:rsid w:val="00FA4AEF"/>
    <w:rsid w:val="00FA7573"/>
    <w:rsid w:val="00FB0A0A"/>
    <w:rsid w:val="00FB5341"/>
    <w:rsid w:val="00FC06F5"/>
    <w:rsid w:val="00FC33A1"/>
    <w:rsid w:val="00FC4B08"/>
    <w:rsid w:val="00FC57FE"/>
    <w:rsid w:val="00FD116C"/>
    <w:rsid w:val="00FE19FB"/>
    <w:rsid w:val="00FE3C58"/>
    <w:rsid w:val="00FE503F"/>
    <w:rsid w:val="00FE50CB"/>
    <w:rsid w:val="00FE518F"/>
    <w:rsid w:val="00FE5F1F"/>
    <w:rsid w:val="00FF0F2B"/>
    <w:rsid w:val="00FF71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caption" w:uiPriority="35"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B3591C"/>
    <w:pPr>
      <w:spacing w:after="200" w:line="276" w:lineRule="auto"/>
    </w:pPr>
    <w:rPr>
      <w:rFonts w:asciiTheme="minorHAnsi" w:eastAsiaTheme="minorHAnsi" w:hAnsiTheme="minorHAnsi" w:cstheme="minorBidi"/>
      <w:sz w:val="22"/>
      <w:szCs w:val="22"/>
      <w:lang w:val="en-US" w:eastAsia="en-US" w:bidi="en-US"/>
    </w:rPr>
  </w:style>
  <w:style w:type="paragraph" w:styleId="10">
    <w:name w:val="heading 1"/>
    <w:basedOn w:val="a3"/>
    <w:next w:val="a3"/>
    <w:link w:val="11"/>
    <w:uiPriority w:val="9"/>
    <w:qFormat/>
    <w:rsid w:val="00B35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Заголовок 2 Интэллекс"/>
    <w:basedOn w:val="a3"/>
    <w:next w:val="a3"/>
    <w:link w:val="23"/>
    <w:uiPriority w:val="9"/>
    <w:unhideWhenUsed/>
    <w:qFormat/>
    <w:rsid w:val="00B359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3"/>
    <w:next w:val="a3"/>
    <w:link w:val="32"/>
    <w:uiPriority w:val="9"/>
    <w:unhideWhenUsed/>
    <w:qFormat/>
    <w:rsid w:val="00B3591C"/>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3"/>
    <w:next w:val="a3"/>
    <w:link w:val="42"/>
    <w:uiPriority w:val="9"/>
    <w:unhideWhenUsed/>
    <w:qFormat/>
    <w:rsid w:val="00B3591C"/>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2"/>
    <w:uiPriority w:val="9"/>
    <w:unhideWhenUsed/>
    <w:qFormat/>
    <w:rsid w:val="00B359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unhideWhenUsed/>
    <w:qFormat/>
    <w:rsid w:val="00B359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359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unhideWhenUsed/>
    <w:qFormat/>
    <w:rsid w:val="00B3591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unhideWhenUsed/>
    <w:qFormat/>
    <w:rsid w:val="00B359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rsid w:val="00B3591C"/>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rsid w:val="00B3591C"/>
  </w:style>
  <w:style w:type="paragraph" w:styleId="24">
    <w:name w:val="toc 2"/>
    <w:basedOn w:val="a3"/>
    <w:next w:val="a7"/>
    <w:autoRedefine/>
    <w:uiPriority w:val="39"/>
    <w:rsid w:val="00DD195E"/>
    <w:pPr>
      <w:tabs>
        <w:tab w:val="left" w:pos="567"/>
        <w:tab w:val="right" w:leader="dot" w:pos="9638"/>
      </w:tabs>
      <w:ind w:left="240"/>
    </w:pPr>
  </w:style>
  <w:style w:type="paragraph" w:styleId="a8">
    <w:name w:val="Title"/>
    <w:basedOn w:val="a3"/>
    <w:next w:val="a3"/>
    <w:link w:val="a9"/>
    <w:uiPriority w:val="10"/>
    <w:qFormat/>
    <w:rsid w:val="00B359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12">
    <w:name w:val="toc 1"/>
    <w:basedOn w:val="a3"/>
    <w:next w:val="a7"/>
    <w:autoRedefine/>
    <w:uiPriority w:val="39"/>
    <w:rsid w:val="00B91D5E"/>
    <w:pPr>
      <w:tabs>
        <w:tab w:val="left" w:pos="284"/>
        <w:tab w:val="right" w:leader="dot" w:pos="9639"/>
      </w:tabs>
    </w:pPr>
    <w:rPr>
      <w:b/>
      <w:noProof/>
    </w:rPr>
  </w:style>
  <w:style w:type="paragraph" w:styleId="33">
    <w:name w:val="toc 3"/>
    <w:basedOn w:val="a3"/>
    <w:next w:val="a7"/>
    <w:uiPriority w:val="39"/>
    <w:rsid w:val="00DD195E"/>
    <w:pPr>
      <w:tabs>
        <w:tab w:val="left" w:pos="1134"/>
        <w:tab w:val="right" w:leader="dot" w:pos="9638"/>
      </w:tabs>
      <w:ind w:left="480"/>
    </w:pPr>
  </w:style>
  <w:style w:type="paragraph" w:styleId="43">
    <w:name w:val="toc 4"/>
    <w:basedOn w:val="a3"/>
    <w:next w:val="a7"/>
    <w:semiHidden/>
    <w:rsid w:val="00DD195E"/>
    <w:pPr>
      <w:tabs>
        <w:tab w:val="left" w:pos="1559"/>
        <w:tab w:val="right" w:leader="dot" w:pos="9639"/>
      </w:tabs>
      <w:ind w:left="720"/>
    </w:pPr>
  </w:style>
  <w:style w:type="paragraph" w:styleId="53">
    <w:name w:val="toc 5"/>
    <w:basedOn w:val="a3"/>
    <w:next w:val="a3"/>
    <w:autoRedefine/>
    <w:semiHidden/>
    <w:rsid w:val="00DD195E"/>
    <w:pPr>
      <w:tabs>
        <w:tab w:val="left" w:pos="992"/>
        <w:tab w:val="right" w:pos="9639"/>
      </w:tabs>
      <w:ind w:left="800"/>
    </w:pPr>
  </w:style>
  <w:style w:type="paragraph" w:styleId="61">
    <w:name w:val="toc 6"/>
    <w:basedOn w:val="a3"/>
    <w:next w:val="a3"/>
    <w:autoRedefine/>
    <w:semiHidden/>
    <w:rsid w:val="00DD195E"/>
    <w:pPr>
      <w:tabs>
        <w:tab w:val="left" w:pos="1134"/>
        <w:tab w:val="right" w:pos="9639"/>
      </w:tabs>
      <w:ind w:left="1000"/>
    </w:pPr>
  </w:style>
  <w:style w:type="paragraph" w:styleId="71">
    <w:name w:val="toc 7"/>
    <w:basedOn w:val="a3"/>
    <w:next w:val="a3"/>
    <w:autoRedefine/>
    <w:semiHidden/>
    <w:rsid w:val="00DD195E"/>
    <w:pPr>
      <w:ind w:left="1440"/>
    </w:pPr>
  </w:style>
  <w:style w:type="paragraph" w:styleId="81">
    <w:name w:val="toc 8"/>
    <w:basedOn w:val="a3"/>
    <w:next w:val="a3"/>
    <w:autoRedefine/>
    <w:semiHidden/>
    <w:rsid w:val="00DD195E"/>
    <w:pPr>
      <w:ind w:left="1680"/>
    </w:pPr>
  </w:style>
  <w:style w:type="paragraph" w:styleId="91">
    <w:name w:val="toc 9"/>
    <w:basedOn w:val="a3"/>
    <w:next w:val="a3"/>
    <w:autoRedefine/>
    <w:semiHidden/>
    <w:rsid w:val="00DD195E"/>
    <w:pPr>
      <w:ind w:left="1600"/>
    </w:pPr>
  </w:style>
  <w:style w:type="paragraph" w:styleId="aa">
    <w:name w:val="header"/>
    <w:basedOn w:val="a3"/>
    <w:link w:val="ab"/>
    <w:uiPriority w:val="99"/>
    <w:rsid w:val="00DD195E"/>
    <w:pPr>
      <w:tabs>
        <w:tab w:val="center" w:pos="4153"/>
        <w:tab w:val="right" w:pos="8306"/>
      </w:tabs>
    </w:pPr>
    <w:rPr>
      <w:sz w:val="18"/>
      <w:lang/>
    </w:rPr>
  </w:style>
  <w:style w:type="paragraph" w:styleId="ac">
    <w:name w:val="footer"/>
    <w:basedOn w:val="a3"/>
    <w:rsid w:val="00DD195E"/>
    <w:pPr>
      <w:pBdr>
        <w:top w:val="single" w:sz="4" w:space="1" w:color="auto"/>
      </w:pBdr>
      <w:tabs>
        <w:tab w:val="right" w:pos="9639"/>
      </w:tabs>
    </w:pPr>
    <w:rPr>
      <w:sz w:val="16"/>
    </w:rPr>
  </w:style>
  <w:style w:type="paragraph" w:styleId="ad">
    <w:name w:val="Body Text Indent"/>
    <w:basedOn w:val="a3"/>
    <w:rsid w:val="00F35E50"/>
  </w:style>
  <w:style w:type="character" w:styleId="ae">
    <w:name w:val="page number"/>
    <w:rsid w:val="00DD195E"/>
    <w:rPr>
      <w:rFonts w:ascii="Times New Roman" w:hAnsi="Times New Roman"/>
      <w:sz w:val="18"/>
    </w:rPr>
  </w:style>
  <w:style w:type="paragraph" w:styleId="a7">
    <w:name w:val="Body Text"/>
    <w:aliases w:val="body text"/>
    <w:basedOn w:val="a3"/>
    <w:link w:val="af"/>
    <w:rsid w:val="00DD195E"/>
    <w:pPr>
      <w:ind w:firstLine="397"/>
      <w:jc w:val="both"/>
    </w:pPr>
    <w:rPr>
      <w:lang/>
    </w:rPr>
  </w:style>
  <w:style w:type="paragraph" w:customStyle="1" w:styleId="InfoBlue">
    <w:name w:val="Info Blue"/>
    <w:basedOn w:val="a3"/>
    <w:rsid w:val="00F35E50"/>
    <w:pPr>
      <w:ind w:firstLine="709"/>
    </w:pPr>
    <w:rPr>
      <w:i/>
      <w:iCs/>
      <w:vanish/>
      <w:color w:val="0000FF"/>
      <w:szCs w:val="24"/>
    </w:rPr>
  </w:style>
  <w:style w:type="paragraph" w:customStyle="1" w:styleId="Bodybullet">
    <w:name w:val="Body_bullet"/>
    <w:basedOn w:val="a7"/>
    <w:rsid w:val="00F35E50"/>
    <w:pPr>
      <w:numPr>
        <w:numId w:val="1"/>
      </w:numPr>
      <w:tabs>
        <w:tab w:val="left" w:pos="992"/>
      </w:tabs>
    </w:pPr>
    <w:rPr>
      <w:szCs w:val="24"/>
      <w:lang w:eastAsia="en-US"/>
    </w:rPr>
  </w:style>
  <w:style w:type="paragraph" w:customStyle="1" w:styleId="Bodybullethidden">
    <w:name w:val="Body_bullet (hidden)"/>
    <w:basedOn w:val="Bodybullet"/>
    <w:rsid w:val="00F35E50"/>
    <w:pPr>
      <w:numPr>
        <w:numId w:val="2"/>
      </w:numPr>
      <w:tabs>
        <w:tab w:val="clear" w:pos="1069"/>
      </w:tabs>
    </w:pPr>
    <w:rPr>
      <w:vanish/>
    </w:rPr>
  </w:style>
  <w:style w:type="paragraph" w:customStyle="1" w:styleId="af0">
    <w:name w:val="ПРИЛОЖЕНИЕ"/>
    <w:basedOn w:val="10"/>
    <w:rsid w:val="00F35E50"/>
  </w:style>
  <w:style w:type="character" w:styleId="af1">
    <w:name w:val="Hyperlink"/>
    <w:uiPriority w:val="99"/>
    <w:rsid w:val="00DD195E"/>
    <w:rPr>
      <w:color w:val="0000FF"/>
      <w:u w:val="single"/>
    </w:rPr>
  </w:style>
  <w:style w:type="paragraph" w:customStyle="1" w:styleId="1Int">
    <w:name w:val="Заголовок 1 Int"/>
    <w:basedOn w:val="10"/>
    <w:autoRedefine/>
    <w:rsid w:val="00F35E50"/>
    <w:pPr>
      <w:spacing w:before="360" w:after="60"/>
    </w:pPr>
    <w:rPr>
      <w:caps/>
      <w:sz w:val="24"/>
      <w:szCs w:val="24"/>
    </w:rPr>
  </w:style>
  <w:style w:type="character" w:styleId="af2">
    <w:name w:val="FollowedHyperlink"/>
    <w:rsid w:val="00DD195E"/>
    <w:rPr>
      <w:color w:val="800080"/>
      <w:u w:val="single"/>
    </w:rPr>
  </w:style>
  <w:style w:type="paragraph" w:styleId="25">
    <w:name w:val="Body Text Indent 2"/>
    <w:basedOn w:val="a3"/>
    <w:rsid w:val="00F35E50"/>
    <w:pPr>
      <w:ind w:left="709"/>
    </w:pPr>
  </w:style>
  <w:style w:type="paragraph" w:customStyle="1" w:styleId="a0">
    <w:name w:val="Литература"/>
    <w:basedOn w:val="a3"/>
    <w:next w:val="a3"/>
    <w:rsid w:val="00F35E50"/>
    <w:pPr>
      <w:numPr>
        <w:numId w:val="3"/>
      </w:numPr>
    </w:pPr>
  </w:style>
  <w:style w:type="paragraph" w:styleId="af3">
    <w:name w:val="caption"/>
    <w:basedOn w:val="a3"/>
    <w:next w:val="a3"/>
    <w:uiPriority w:val="35"/>
    <w:unhideWhenUsed/>
    <w:qFormat/>
    <w:rsid w:val="00B3591C"/>
    <w:pPr>
      <w:spacing w:line="240" w:lineRule="auto"/>
    </w:pPr>
    <w:rPr>
      <w:b/>
      <w:bCs/>
      <w:color w:val="4F81BD" w:themeColor="accent1"/>
      <w:sz w:val="18"/>
      <w:szCs w:val="18"/>
    </w:rPr>
  </w:style>
  <w:style w:type="character" w:styleId="af4">
    <w:name w:val="annotation reference"/>
    <w:semiHidden/>
    <w:rsid w:val="00DD195E"/>
    <w:rPr>
      <w:sz w:val="16"/>
    </w:rPr>
  </w:style>
  <w:style w:type="paragraph" w:styleId="af5">
    <w:name w:val="annotation text"/>
    <w:basedOn w:val="a3"/>
    <w:semiHidden/>
    <w:rsid w:val="00DD195E"/>
    <w:rPr>
      <w:sz w:val="20"/>
    </w:rPr>
  </w:style>
  <w:style w:type="paragraph" w:customStyle="1" w:styleId="Bodytexthidden">
    <w:name w:val="Body text (hidden)"/>
    <w:basedOn w:val="a7"/>
    <w:rsid w:val="00F35E50"/>
    <w:pPr>
      <w:ind w:firstLine="709"/>
    </w:pPr>
    <w:rPr>
      <w:vanish/>
      <w:szCs w:val="24"/>
      <w:lang w:eastAsia="en-US"/>
    </w:rPr>
  </w:style>
  <w:style w:type="paragraph" w:customStyle="1" w:styleId="13">
    <w:name w:val="Текст выноски1"/>
    <w:basedOn w:val="a3"/>
    <w:semiHidden/>
    <w:rsid w:val="00F35E50"/>
    <w:rPr>
      <w:rFonts w:ascii="Tahoma" w:hAnsi="Tahoma" w:cs="Tahoma"/>
      <w:sz w:val="16"/>
      <w:szCs w:val="16"/>
    </w:rPr>
  </w:style>
  <w:style w:type="paragraph" w:styleId="af6">
    <w:name w:val="footnote text"/>
    <w:basedOn w:val="a3"/>
    <w:semiHidden/>
    <w:rsid w:val="00DD195E"/>
  </w:style>
  <w:style w:type="paragraph" w:customStyle="1" w:styleId="BodyText21">
    <w:name w:val="Body Text 21"/>
    <w:basedOn w:val="a3"/>
    <w:rsid w:val="00F35E50"/>
    <w:pPr>
      <w:spacing w:line="360" w:lineRule="auto"/>
      <w:ind w:firstLine="720"/>
    </w:pPr>
    <w:rPr>
      <w:sz w:val="28"/>
    </w:rPr>
  </w:style>
  <w:style w:type="paragraph" w:styleId="34">
    <w:name w:val="Body Text 3"/>
    <w:basedOn w:val="a3"/>
    <w:rsid w:val="00F35E50"/>
    <w:pPr>
      <w:jc w:val="center"/>
    </w:pPr>
    <w:rPr>
      <w:b/>
      <w:color w:val="000000"/>
      <w:sz w:val="36"/>
    </w:rPr>
  </w:style>
  <w:style w:type="paragraph" w:styleId="21">
    <w:name w:val="Body Text 2"/>
    <w:basedOn w:val="a3"/>
    <w:rsid w:val="00DD195E"/>
    <w:pPr>
      <w:numPr>
        <w:ilvl w:val="1"/>
        <w:numId w:val="21"/>
      </w:numPr>
      <w:spacing w:after="120" w:line="480" w:lineRule="auto"/>
    </w:pPr>
  </w:style>
  <w:style w:type="paragraph" w:customStyle="1" w:styleId="210">
    <w:name w:val="Основной текст 21"/>
    <w:basedOn w:val="a3"/>
    <w:rsid w:val="00F35E50"/>
    <w:pPr>
      <w:spacing w:line="360" w:lineRule="auto"/>
      <w:ind w:firstLine="720"/>
    </w:pPr>
    <w:rPr>
      <w:sz w:val="28"/>
    </w:rPr>
  </w:style>
  <w:style w:type="paragraph" w:styleId="35">
    <w:name w:val="Body Text Indent 3"/>
    <w:basedOn w:val="a3"/>
    <w:rsid w:val="00F35E50"/>
  </w:style>
  <w:style w:type="paragraph" w:styleId="50">
    <w:name w:val="List Bullet 5"/>
    <w:basedOn w:val="a3"/>
    <w:autoRedefine/>
    <w:rsid w:val="00DD195E"/>
    <w:pPr>
      <w:numPr>
        <w:numId w:val="4"/>
      </w:numPr>
      <w:spacing w:before="40" w:after="40"/>
      <w:jc w:val="both"/>
    </w:pPr>
  </w:style>
  <w:style w:type="paragraph" w:styleId="af7">
    <w:name w:val="List Continue"/>
    <w:basedOn w:val="a3"/>
    <w:rsid w:val="00DD195E"/>
    <w:pPr>
      <w:spacing w:before="40" w:after="40"/>
      <w:ind w:left="357"/>
      <w:jc w:val="both"/>
    </w:pPr>
  </w:style>
  <w:style w:type="paragraph" w:customStyle="1" w:styleId="TableCellC">
    <w:name w:val="Table Cell C"/>
    <w:basedOn w:val="TableCellL"/>
    <w:rsid w:val="00DD195E"/>
    <w:pPr>
      <w:jc w:val="center"/>
    </w:pPr>
  </w:style>
  <w:style w:type="paragraph" w:customStyle="1" w:styleId="TableCellL">
    <w:name w:val="Table Cell L"/>
    <w:basedOn w:val="a3"/>
    <w:rsid w:val="00DD195E"/>
  </w:style>
  <w:style w:type="paragraph" w:styleId="26">
    <w:name w:val="List Continue 2"/>
    <w:basedOn w:val="a3"/>
    <w:rsid w:val="00DD195E"/>
    <w:pPr>
      <w:spacing w:before="40" w:after="40"/>
      <w:ind w:left="714"/>
      <w:jc w:val="both"/>
    </w:pPr>
  </w:style>
  <w:style w:type="paragraph" w:styleId="4">
    <w:name w:val="List Number 4"/>
    <w:basedOn w:val="a3"/>
    <w:rsid w:val="00DD195E"/>
    <w:pPr>
      <w:numPr>
        <w:numId w:val="5"/>
      </w:numPr>
      <w:tabs>
        <w:tab w:val="clear" w:pos="1209"/>
        <w:tab w:val="num" w:pos="1826"/>
      </w:tabs>
      <w:spacing w:before="40" w:after="40"/>
      <w:ind w:left="1826" w:hanging="357"/>
      <w:jc w:val="both"/>
    </w:pPr>
  </w:style>
  <w:style w:type="paragraph" w:styleId="a2">
    <w:name w:val="List Bullet"/>
    <w:basedOn w:val="a3"/>
    <w:autoRedefine/>
    <w:rsid w:val="00DD195E"/>
    <w:pPr>
      <w:numPr>
        <w:numId w:val="13"/>
      </w:numPr>
      <w:spacing w:before="40" w:after="40"/>
      <w:jc w:val="both"/>
    </w:pPr>
  </w:style>
  <w:style w:type="paragraph" w:customStyle="1" w:styleId="TableHeading">
    <w:name w:val="Table Heading"/>
    <w:basedOn w:val="TableCellL"/>
    <w:rsid w:val="00DD195E"/>
    <w:pPr>
      <w:keepNext/>
      <w:keepLines/>
      <w:jc w:val="center"/>
    </w:pPr>
    <w:rPr>
      <w:b/>
    </w:rPr>
  </w:style>
  <w:style w:type="paragraph" w:customStyle="1" w:styleId="TableCellJ">
    <w:name w:val="Table Cell J"/>
    <w:basedOn w:val="TableCellL"/>
    <w:rsid w:val="00DD195E"/>
    <w:pPr>
      <w:jc w:val="both"/>
    </w:pPr>
  </w:style>
  <w:style w:type="paragraph" w:styleId="30">
    <w:name w:val="List Bullet 3"/>
    <w:basedOn w:val="a3"/>
    <w:rsid w:val="00DD195E"/>
    <w:pPr>
      <w:numPr>
        <w:numId w:val="6"/>
      </w:numPr>
      <w:tabs>
        <w:tab w:val="left" w:pos="1469"/>
      </w:tabs>
      <w:spacing w:before="40" w:after="40"/>
      <w:jc w:val="both"/>
    </w:pPr>
  </w:style>
  <w:style w:type="paragraph" w:styleId="40">
    <w:name w:val="List Bullet 4"/>
    <w:basedOn w:val="a3"/>
    <w:rsid w:val="00DD195E"/>
    <w:pPr>
      <w:numPr>
        <w:numId w:val="7"/>
      </w:numPr>
      <w:spacing w:before="40" w:after="40"/>
      <w:jc w:val="both"/>
    </w:pPr>
  </w:style>
  <w:style w:type="character" w:styleId="af8">
    <w:name w:val="footnote reference"/>
    <w:semiHidden/>
    <w:rsid w:val="00DD195E"/>
    <w:rPr>
      <w:rFonts w:ascii="Times New Roman" w:hAnsi="Times New Roman"/>
      <w:noProof w:val="0"/>
      <w:vertAlign w:val="superscript"/>
      <w:lang w:val="ru-RU"/>
    </w:rPr>
  </w:style>
  <w:style w:type="paragraph" w:customStyle="1" w:styleId="14">
    <w:name w:val="Заголовок оглавления1"/>
    <w:basedOn w:val="a3"/>
    <w:next w:val="a7"/>
    <w:rsid w:val="00DD195E"/>
    <w:pPr>
      <w:keepNext/>
      <w:keepLines/>
      <w:pageBreakBefore/>
      <w:spacing w:after="240"/>
      <w:jc w:val="center"/>
    </w:pPr>
    <w:rPr>
      <w:rFonts w:ascii="Arial" w:hAnsi="Arial"/>
      <w:b/>
      <w:smallCaps/>
      <w:sz w:val="32"/>
    </w:rPr>
  </w:style>
  <w:style w:type="paragraph" w:customStyle="1" w:styleId="TableCellR">
    <w:name w:val="Table Cell R"/>
    <w:basedOn w:val="TableCellL"/>
    <w:rsid w:val="00DD195E"/>
    <w:pPr>
      <w:jc w:val="right"/>
    </w:pPr>
  </w:style>
  <w:style w:type="paragraph" w:styleId="af9">
    <w:name w:val="Plain Text"/>
    <w:basedOn w:val="a3"/>
    <w:rsid w:val="00DD195E"/>
    <w:rPr>
      <w:rFonts w:ascii="Courier New" w:hAnsi="Courier New"/>
    </w:rPr>
  </w:style>
  <w:style w:type="paragraph" w:styleId="20">
    <w:name w:val="List Bullet 2"/>
    <w:basedOn w:val="a3"/>
    <w:rsid w:val="00DD195E"/>
    <w:pPr>
      <w:numPr>
        <w:numId w:val="8"/>
      </w:numPr>
      <w:tabs>
        <w:tab w:val="clear" w:pos="360"/>
        <w:tab w:val="left" w:pos="714"/>
      </w:tabs>
      <w:spacing w:before="40" w:after="40"/>
      <w:ind w:left="714" w:hanging="357"/>
      <w:jc w:val="both"/>
    </w:pPr>
  </w:style>
  <w:style w:type="paragraph" w:styleId="afa">
    <w:name w:val="macro"/>
    <w:semiHidden/>
    <w:rsid w:val="00DD19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a">
    <w:name w:val="List Number"/>
    <w:basedOn w:val="a3"/>
    <w:rsid w:val="00DD195E"/>
    <w:pPr>
      <w:numPr>
        <w:numId w:val="9"/>
      </w:numPr>
      <w:spacing w:before="40" w:after="40"/>
      <w:jc w:val="both"/>
    </w:pPr>
  </w:style>
  <w:style w:type="character" w:styleId="afb">
    <w:name w:val="Strong"/>
    <w:basedOn w:val="a4"/>
    <w:uiPriority w:val="22"/>
    <w:qFormat/>
    <w:rsid w:val="00B3591C"/>
    <w:rPr>
      <w:b/>
      <w:bCs/>
    </w:rPr>
  </w:style>
  <w:style w:type="paragraph" w:styleId="afc">
    <w:name w:val="Subtitle"/>
    <w:basedOn w:val="a3"/>
    <w:next w:val="a3"/>
    <w:link w:val="afd"/>
    <w:uiPriority w:val="11"/>
    <w:qFormat/>
    <w:rsid w:val="00B3591C"/>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AppHeading1">
    <w:name w:val="App Heading 1"/>
    <w:basedOn w:val="a3"/>
    <w:next w:val="a7"/>
    <w:rsid w:val="00DD195E"/>
    <w:pPr>
      <w:keepNext/>
      <w:pageBreakBefore/>
      <w:numPr>
        <w:numId w:val="19"/>
      </w:numPr>
      <w:spacing w:before="360" w:after="180"/>
      <w:outlineLvl w:val="0"/>
    </w:pPr>
    <w:rPr>
      <w:rFonts w:ascii="Arial" w:hAnsi="Arial"/>
      <w:b/>
      <w:smallCaps/>
      <w:sz w:val="28"/>
    </w:rPr>
  </w:style>
  <w:style w:type="character" w:customStyle="1" w:styleId="KeyWord">
    <w:name w:val="Key Word"/>
    <w:rsid w:val="00DD195E"/>
    <w:rPr>
      <w:rFonts w:ascii="Times New Roman" w:hAnsi="Times New Roman"/>
      <w:b/>
      <w:noProof w:val="0"/>
      <w:spacing w:val="26"/>
      <w:lang w:val="ru-RU"/>
    </w:rPr>
  </w:style>
  <w:style w:type="paragraph" w:styleId="afe">
    <w:name w:val="toa heading"/>
    <w:basedOn w:val="a3"/>
    <w:next w:val="a7"/>
    <w:semiHidden/>
    <w:rsid w:val="00DD195E"/>
    <w:pPr>
      <w:spacing w:before="120"/>
    </w:pPr>
    <w:rPr>
      <w:rFonts w:ascii="Arial" w:hAnsi="Arial"/>
      <w:b/>
    </w:rPr>
  </w:style>
  <w:style w:type="paragraph" w:styleId="36">
    <w:name w:val="List Continue 3"/>
    <w:basedOn w:val="a3"/>
    <w:rsid w:val="00DD195E"/>
    <w:pPr>
      <w:spacing w:before="40" w:after="40"/>
      <w:ind w:left="1469"/>
      <w:jc w:val="both"/>
    </w:pPr>
  </w:style>
  <w:style w:type="paragraph" w:styleId="44">
    <w:name w:val="List Continue 4"/>
    <w:basedOn w:val="a3"/>
    <w:rsid w:val="00DD195E"/>
    <w:pPr>
      <w:spacing w:before="40" w:after="40"/>
      <w:ind w:left="1826"/>
      <w:jc w:val="both"/>
    </w:pPr>
  </w:style>
  <w:style w:type="paragraph" w:styleId="54">
    <w:name w:val="List Continue 5"/>
    <w:basedOn w:val="a3"/>
    <w:rsid w:val="00DD195E"/>
    <w:pPr>
      <w:spacing w:before="40" w:after="40"/>
      <w:ind w:left="2183"/>
      <w:jc w:val="both"/>
    </w:pPr>
  </w:style>
  <w:style w:type="paragraph" w:styleId="2">
    <w:name w:val="List Number 2"/>
    <w:basedOn w:val="a3"/>
    <w:rsid w:val="00DD195E"/>
    <w:pPr>
      <w:numPr>
        <w:numId w:val="10"/>
      </w:numPr>
      <w:spacing w:before="40" w:after="40"/>
      <w:ind w:left="714"/>
      <w:jc w:val="both"/>
    </w:pPr>
  </w:style>
  <w:style w:type="paragraph" w:styleId="3">
    <w:name w:val="List Number 3"/>
    <w:basedOn w:val="a3"/>
    <w:rsid w:val="00DD195E"/>
    <w:pPr>
      <w:numPr>
        <w:numId w:val="11"/>
      </w:numPr>
      <w:tabs>
        <w:tab w:val="clear" w:pos="926"/>
        <w:tab w:val="num" w:pos="1469"/>
      </w:tabs>
      <w:spacing w:before="40" w:after="40"/>
      <w:ind w:left="1468" w:hanging="357"/>
      <w:jc w:val="both"/>
    </w:pPr>
  </w:style>
  <w:style w:type="paragraph" w:styleId="5">
    <w:name w:val="List Number 5"/>
    <w:basedOn w:val="a3"/>
    <w:rsid w:val="00DD195E"/>
    <w:pPr>
      <w:numPr>
        <w:numId w:val="12"/>
      </w:numPr>
      <w:tabs>
        <w:tab w:val="clear" w:pos="1492"/>
        <w:tab w:val="num" w:pos="2183"/>
      </w:tabs>
      <w:spacing w:before="40" w:after="40"/>
      <w:ind w:left="2183" w:hanging="357"/>
      <w:jc w:val="both"/>
    </w:pPr>
  </w:style>
  <w:style w:type="paragraph" w:customStyle="1" w:styleId="AbbreviationListHeading">
    <w:name w:val="Abbreviation List Heading"/>
    <w:basedOn w:val="a3"/>
    <w:next w:val="a7"/>
    <w:rsid w:val="00DD195E"/>
    <w:pPr>
      <w:keepNext/>
      <w:pageBreakBefore/>
      <w:spacing w:before="240" w:after="120"/>
      <w:jc w:val="center"/>
    </w:pPr>
    <w:rPr>
      <w:rFonts w:ascii="Arial" w:hAnsi="Arial"/>
      <w:b/>
      <w:smallCaps/>
      <w:sz w:val="36"/>
    </w:rPr>
  </w:style>
  <w:style w:type="paragraph" w:customStyle="1" w:styleId="ListAlternative">
    <w:name w:val="List Alternative"/>
    <w:basedOn w:val="a3"/>
    <w:rsid w:val="00DD195E"/>
    <w:pPr>
      <w:numPr>
        <w:numId w:val="14"/>
      </w:numPr>
      <w:spacing w:before="40" w:after="40"/>
      <w:ind w:left="754" w:hanging="357"/>
      <w:jc w:val="both"/>
    </w:pPr>
  </w:style>
  <w:style w:type="paragraph" w:customStyle="1" w:styleId="ListAlternative2">
    <w:name w:val="List Alternative 2"/>
    <w:basedOn w:val="a3"/>
    <w:rsid w:val="00DD195E"/>
    <w:pPr>
      <w:numPr>
        <w:numId w:val="15"/>
      </w:numPr>
      <w:tabs>
        <w:tab w:val="clear" w:pos="360"/>
        <w:tab w:val="num" w:pos="1111"/>
      </w:tabs>
      <w:spacing w:before="40" w:after="40"/>
      <w:ind w:left="1111" w:hanging="357"/>
      <w:jc w:val="both"/>
    </w:pPr>
  </w:style>
  <w:style w:type="paragraph" w:customStyle="1" w:styleId="ListAlternative3">
    <w:name w:val="List Alternative 3"/>
    <w:basedOn w:val="a3"/>
    <w:rsid w:val="00DD195E"/>
    <w:pPr>
      <w:numPr>
        <w:numId w:val="16"/>
      </w:numPr>
      <w:tabs>
        <w:tab w:val="clear" w:pos="360"/>
        <w:tab w:val="num" w:pos="1469"/>
      </w:tabs>
      <w:spacing w:before="40" w:after="40"/>
      <w:ind w:left="1468" w:hanging="357"/>
      <w:jc w:val="both"/>
    </w:pPr>
  </w:style>
  <w:style w:type="paragraph" w:customStyle="1" w:styleId="ListAlternative4">
    <w:name w:val="List Alternative 4"/>
    <w:basedOn w:val="a3"/>
    <w:rsid w:val="00DD195E"/>
    <w:pPr>
      <w:numPr>
        <w:numId w:val="17"/>
      </w:numPr>
      <w:tabs>
        <w:tab w:val="clear" w:pos="360"/>
        <w:tab w:val="num" w:pos="1826"/>
      </w:tabs>
      <w:spacing w:before="40" w:after="40"/>
      <w:ind w:left="1826" w:hanging="357"/>
      <w:jc w:val="both"/>
    </w:pPr>
  </w:style>
  <w:style w:type="paragraph" w:customStyle="1" w:styleId="ListAlternative5">
    <w:name w:val="List Alternative 5"/>
    <w:basedOn w:val="a3"/>
    <w:rsid w:val="00DD195E"/>
    <w:pPr>
      <w:numPr>
        <w:numId w:val="18"/>
      </w:numPr>
      <w:tabs>
        <w:tab w:val="clear" w:pos="360"/>
        <w:tab w:val="num" w:pos="2183"/>
      </w:tabs>
      <w:spacing w:before="40" w:after="40"/>
      <w:ind w:left="2183" w:hanging="357"/>
      <w:jc w:val="both"/>
    </w:pPr>
  </w:style>
  <w:style w:type="paragraph" w:customStyle="1" w:styleId="DefinitionTerm">
    <w:name w:val="Definition Term"/>
    <w:basedOn w:val="a3"/>
    <w:next w:val="a3"/>
    <w:rsid w:val="00DD195E"/>
    <w:pPr>
      <w:widowControl w:val="0"/>
    </w:pPr>
    <w:rPr>
      <w:snapToGrid w:val="0"/>
      <w:lang w:val="en-GB"/>
    </w:rPr>
  </w:style>
  <w:style w:type="paragraph" w:customStyle="1" w:styleId="Picture">
    <w:name w:val="Picture"/>
    <w:basedOn w:val="a7"/>
    <w:next w:val="a7"/>
    <w:rsid w:val="00DD195E"/>
    <w:pPr>
      <w:keepNext/>
      <w:spacing w:before="360" w:after="120"/>
      <w:ind w:firstLine="0"/>
      <w:jc w:val="center"/>
    </w:pPr>
  </w:style>
  <w:style w:type="paragraph" w:customStyle="1" w:styleId="CommentText">
    <w:name w:val="CommentText"/>
    <w:basedOn w:val="a7"/>
    <w:next w:val="a7"/>
    <w:rsid w:val="00DD195E"/>
    <w:pPr>
      <w:spacing w:before="120" w:after="120"/>
      <w:ind w:left="397" w:firstLine="0"/>
    </w:pPr>
  </w:style>
  <w:style w:type="paragraph" w:customStyle="1" w:styleId="Blockquote">
    <w:name w:val="Blockquote"/>
    <w:basedOn w:val="a3"/>
    <w:rsid w:val="00DD195E"/>
    <w:pPr>
      <w:widowControl w:val="0"/>
      <w:spacing w:before="100" w:after="100"/>
      <w:ind w:left="360" w:right="360"/>
    </w:pPr>
    <w:rPr>
      <w:snapToGrid w:val="0"/>
      <w:lang w:val="en-GB"/>
    </w:rPr>
  </w:style>
  <w:style w:type="character" w:styleId="aff">
    <w:name w:val="Emphasis"/>
    <w:basedOn w:val="a4"/>
    <w:uiPriority w:val="20"/>
    <w:qFormat/>
    <w:rsid w:val="00B3591C"/>
    <w:rPr>
      <w:i/>
      <w:iCs/>
    </w:rPr>
  </w:style>
  <w:style w:type="paragraph" w:customStyle="1" w:styleId="AppHeading2">
    <w:name w:val="App Heading 2"/>
    <w:basedOn w:val="a3"/>
    <w:next w:val="a7"/>
    <w:rsid w:val="00DD195E"/>
    <w:pPr>
      <w:numPr>
        <w:ilvl w:val="1"/>
        <w:numId w:val="19"/>
      </w:numPr>
      <w:tabs>
        <w:tab w:val="left" w:pos="480"/>
      </w:tabs>
      <w:spacing w:before="360" w:after="180"/>
      <w:outlineLvl w:val="1"/>
    </w:pPr>
    <w:rPr>
      <w:rFonts w:ascii="Arial" w:hAnsi="Arial"/>
      <w:b/>
    </w:rPr>
  </w:style>
  <w:style w:type="paragraph" w:customStyle="1" w:styleId="AppHeading3">
    <w:name w:val="App Heading 3"/>
    <w:basedOn w:val="a3"/>
    <w:next w:val="a7"/>
    <w:rsid w:val="00DD195E"/>
    <w:pPr>
      <w:numPr>
        <w:ilvl w:val="2"/>
        <w:numId w:val="19"/>
      </w:numPr>
      <w:spacing w:before="240" w:after="180"/>
      <w:outlineLvl w:val="2"/>
    </w:pPr>
    <w:rPr>
      <w:rFonts w:ascii="Arial" w:hAnsi="Arial"/>
      <w:b/>
    </w:rPr>
  </w:style>
  <w:style w:type="paragraph" w:customStyle="1" w:styleId="15">
    <w:name w:val="Стиль Заголовок 1 + влево"/>
    <w:basedOn w:val="10"/>
    <w:next w:val="a3"/>
    <w:rsid w:val="00DD195E"/>
  </w:style>
  <w:style w:type="numbering" w:customStyle="1" w:styleId="a1">
    <w:name w:val="Стиль маркированный"/>
    <w:basedOn w:val="a6"/>
    <w:rsid w:val="00DD195E"/>
    <w:pPr>
      <w:numPr>
        <w:numId w:val="22"/>
      </w:numPr>
    </w:pPr>
  </w:style>
  <w:style w:type="paragraph" w:customStyle="1" w:styleId="Intellex">
    <w:name w:val="Обычный Intellex"/>
    <w:basedOn w:val="a3"/>
    <w:link w:val="Intellex0"/>
    <w:rsid w:val="00F35E50"/>
    <w:pPr>
      <w:widowControl w:val="0"/>
      <w:spacing w:line="312" w:lineRule="auto"/>
      <w:ind w:firstLine="380"/>
      <w:jc w:val="both"/>
    </w:pPr>
    <w:rPr>
      <w:szCs w:val="24"/>
    </w:rPr>
  </w:style>
  <w:style w:type="paragraph" w:customStyle="1" w:styleId="2Int">
    <w:name w:val="Заголовок 2 Int"/>
    <w:basedOn w:val="22"/>
    <w:autoRedefine/>
    <w:rsid w:val="003E6AFB"/>
    <w:pPr>
      <w:spacing w:before="240" w:after="120"/>
    </w:pPr>
    <w:rPr>
      <w:rFonts w:cs="Times New Roman"/>
      <w:b w:val="0"/>
      <w:sz w:val="24"/>
      <w:szCs w:val="24"/>
    </w:rPr>
  </w:style>
  <w:style w:type="paragraph" w:customStyle="1" w:styleId="2Intellex">
    <w:name w:val="Заголовок 2 Intellex"/>
    <w:basedOn w:val="22"/>
    <w:next w:val="Intellex"/>
    <w:autoRedefine/>
    <w:rsid w:val="00F35E50"/>
    <w:pPr>
      <w:numPr>
        <w:numId w:val="24"/>
      </w:numPr>
      <w:spacing w:before="240"/>
    </w:pPr>
    <w:rPr>
      <w:rFonts w:ascii="Arial" w:hAnsi="Arial"/>
      <w:sz w:val="24"/>
      <w:szCs w:val="24"/>
    </w:rPr>
  </w:style>
  <w:style w:type="paragraph" w:styleId="aff0">
    <w:name w:val="Balloon Text"/>
    <w:basedOn w:val="a3"/>
    <w:semiHidden/>
    <w:rsid w:val="009C1A32"/>
    <w:rPr>
      <w:rFonts w:ascii="Tahoma" w:hAnsi="Tahoma" w:cs="Tahoma"/>
      <w:sz w:val="16"/>
      <w:szCs w:val="16"/>
    </w:rPr>
  </w:style>
  <w:style w:type="paragraph" w:customStyle="1" w:styleId="3Intellex">
    <w:name w:val="Заголовок 3 Intellex"/>
    <w:basedOn w:val="31"/>
    <w:autoRedefine/>
    <w:rsid w:val="00980E4E"/>
    <w:pPr>
      <w:numPr>
        <w:numId w:val="39"/>
      </w:numPr>
      <w:ind w:left="1418"/>
      <w:outlineLvl w:val="1"/>
    </w:pPr>
    <w:rPr>
      <w:rFonts w:ascii="Times New Roman" w:hAnsi="Times New Roman"/>
      <w:sz w:val="28"/>
      <w:szCs w:val="28"/>
    </w:rPr>
  </w:style>
  <w:style w:type="paragraph" w:customStyle="1" w:styleId="Intellex1">
    <w:name w:val="Приложение Intellex"/>
    <w:basedOn w:val="1Int"/>
    <w:autoRedefine/>
    <w:rsid w:val="00F35E50"/>
    <w:pPr>
      <w:spacing w:before="120"/>
      <w:jc w:val="right"/>
    </w:pPr>
  </w:style>
  <w:style w:type="paragraph" w:customStyle="1" w:styleId="aff1">
    <w:name w:val="Текст в таблице"/>
    <w:basedOn w:val="a3"/>
    <w:rsid w:val="009D41EA"/>
    <w:pPr>
      <w:spacing w:before="60" w:after="60"/>
      <w:jc w:val="both"/>
    </w:pPr>
    <w:rPr>
      <w:rFonts w:ascii="Arial" w:hAnsi="Arial"/>
    </w:rPr>
  </w:style>
  <w:style w:type="table" w:styleId="aff2">
    <w:name w:val="Table Grid"/>
    <w:basedOn w:val="a5"/>
    <w:rsid w:val="00B03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 1"/>
    <w:basedOn w:val="a6"/>
    <w:rsid w:val="00390F2C"/>
    <w:pPr>
      <w:numPr>
        <w:numId w:val="25"/>
      </w:numPr>
    </w:pPr>
  </w:style>
  <w:style w:type="paragraph" w:customStyle="1" w:styleId="aff3">
    <w:name w:val="Знак"/>
    <w:basedOn w:val="a3"/>
    <w:rsid w:val="00893FE6"/>
    <w:pPr>
      <w:spacing w:after="160" w:line="240" w:lineRule="exact"/>
    </w:pPr>
    <w:rPr>
      <w:sz w:val="20"/>
    </w:rPr>
  </w:style>
  <w:style w:type="paragraph" w:customStyle="1" w:styleId="aff4">
    <w:name w:val="Название рисунка"/>
    <w:basedOn w:val="a3"/>
    <w:next w:val="af3"/>
    <w:rsid w:val="00EE3BD3"/>
    <w:pPr>
      <w:spacing w:before="120" w:after="120"/>
      <w:jc w:val="center"/>
    </w:pPr>
    <w:rPr>
      <w:b/>
    </w:rPr>
  </w:style>
  <w:style w:type="character" w:customStyle="1" w:styleId="Intellex0">
    <w:name w:val="Обычный Intellex Знак"/>
    <w:link w:val="Intellex"/>
    <w:rsid w:val="00F84A21"/>
    <w:rPr>
      <w:sz w:val="24"/>
      <w:szCs w:val="24"/>
      <w:lang w:val="ru-RU" w:eastAsia="ru-RU" w:bidi="ar-SA"/>
    </w:rPr>
  </w:style>
  <w:style w:type="paragraph" w:customStyle="1" w:styleId="CharChar">
    <w:name w:val="Знак Char Знак Char"/>
    <w:basedOn w:val="a3"/>
    <w:rsid w:val="005E2765"/>
    <w:pPr>
      <w:autoSpaceDE w:val="0"/>
      <w:autoSpaceDN w:val="0"/>
      <w:adjustRightInd w:val="0"/>
      <w:spacing w:after="160" w:line="240" w:lineRule="exact"/>
      <w:ind w:left="973" w:firstLine="851"/>
    </w:pPr>
    <w:rPr>
      <w:rFonts w:ascii="Verdana" w:hAnsi="Verdana"/>
      <w:sz w:val="20"/>
    </w:rPr>
  </w:style>
  <w:style w:type="paragraph" w:customStyle="1" w:styleId="Intellex2">
    <w:name w:val="Абзац_Intellex"/>
    <w:basedOn w:val="a3"/>
    <w:rsid w:val="00CB7E00"/>
    <w:pPr>
      <w:spacing w:after="120"/>
      <w:ind w:firstLine="397"/>
      <w:jc w:val="both"/>
    </w:pPr>
    <w:rPr>
      <w:sz w:val="28"/>
      <w:szCs w:val="24"/>
    </w:rPr>
  </w:style>
  <w:style w:type="paragraph" w:styleId="aff5">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3"/>
    <w:link w:val="aff6"/>
    <w:uiPriority w:val="34"/>
    <w:qFormat/>
    <w:rsid w:val="00B3591C"/>
    <w:pPr>
      <w:ind w:left="720"/>
      <w:contextualSpacing/>
    </w:pPr>
  </w:style>
  <w:style w:type="character" w:customStyle="1" w:styleId="aff6">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f5"/>
    <w:uiPriority w:val="34"/>
    <w:rsid w:val="00CB7E00"/>
    <w:rPr>
      <w:rFonts w:asciiTheme="minorHAnsi" w:eastAsiaTheme="minorHAnsi" w:hAnsiTheme="minorHAnsi" w:cstheme="minorBidi"/>
      <w:sz w:val="22"/>
      <w:szCs w:val="22"/>
      <w:lang w:val="en-US" w:eastAsia="en-US" w:bidi="en-US"/>
    </w:rPr>
  </w:style>
  <w:style w:type="paragraph" w:customStyle="1" w:styleId="aff7">
    <w:name w:val="Абзац ИнтэлЛекс"/>
    <w:basedOn w:val="a3"/>
    <w:autoRedefine/>
    <w:rsid w:val="00E50873"/>
    <w:pPr>
      <w:spacing w:after="120"/>
      <w:ind w:firstLine="426"/>
      <w:jc w:val="center"/>
    </w:pPr>
    <w:rPr>
      <w:noProof/>
      <w:szCs w:val="24"/>
    </w:rPr>
  </w:style>
  <w:style w:type="character" w:customStyle="1" w:styleId="32">
    <w:name w:val="Заголовок 3 Знак"/>
    <w:basedOn w:val="a4"/>
    <w:link w:val="31"/>
    <w:uiPriority w:val="9"/>
    <w:rsid w:val="00B3591C"/>
    <w:rPr>
      <w:rFonts w:asciiTheme="majorHAnsi" w:eastAsiaTheme="majorEastAsia" w:hAnsiTheme="majorHAnsi" w:cstheme="majorBidi"/>
      <w:b/>
      <w:bCs/>
      <w:color w:val="4F81BD" w:themeColor="accent1"/>
      <w:sz w:val="22"/>
      <w:szCs w:val="22"/>
      <w:lang w:val="en-US" w:eastAsia="en-US" w:bidi="en-US"/>
    </w:rPr>
  </w:style>
  <w:style w:type="character" w:customStyle="1" w:styleId="af">
    <w:name w:val="Основной текст Знак"/>
    <w:aliases w:val="body text Знак"/>
    <w:link w:val="a7"/>
    <w:rsid w:val="009F4CC3"/>
    <w:rPr>
      <w:sz w:val="24"/>
    </w:rPr>
  </w:style>
  <w:style w:type="paragraph" w:styleId="aff8">
    <w:name w:val="TOC Heading"/>
    <w:basedOn w:val="10"/>
    <w:next w:val="a3"/>
    <w:uiPriority w:val="39"/>
    <w:unhideWhenUsed/>
    <w:qFormat/>
    <w:rsid w:val="00B3591C"/>
    <w:pPr>
      <w:outlineLvl w:val="9"/>
    </w:pPr>
  </w:style>
  <w:style w:type="character" w:customStyle="1" w:styleId="ab">
    <w:name w:val="Верхний колонтитул Знак"/>
    <w:link w:val="aa"/>
    <w:uiPriority w:val="99"/>
    <w:locked/>
    <w:rsid w:val="000E0395"/>
    <w:rPr>
      <w:sz w:val="18"/>
    </w:rPr>
  </w:style>
  <w:style w:type="character" w:customStyle="1" w:styleId="11">
    <w:name w:val="Заголовок 1 Знак"/>
    <w:basedOn w:val="a4"/>
    <w:link w:val="10"/>
    <w:uiPriority w:val="9"/>
    <w:rsid w:val="00B3591C"/>
    <w:rPr>
      <w:rFonts w:asciiTheme="majorHAnsi" w:eastAsiaTheme="majorEastAsia" w:hAnsiTheme="majorHAnsi" w:cstheme="majorBidi"/>
      <w:b/>
      <w:bCs/>
      <w:color w:val="365F91" w:themeColor="accent1" w:themeShade="BF"/>
      <w:sz w:val="28"/>
      <w:szCs w:val="28"/>
      <w:lang w:val="en-US" w:eastAsia="en-US" w:bidi="en-US"/>
    </w:rPr>
  </w:style>
  <w:style w:type="character" w:customStyle="1" w:styleId="23">
    <w:name w:val="Заголовок 2 Знак"/>
    <w:basedOn w:val="a4"/>
    <w:link w:val="22"/>
    <w:uiPriority w:val="9"/>
    <w:rsid w:val="00B3591C"/>
    <w:rPr>
      <w:rFonts w:asciiTheme="majorHAnsi" w:eastAsiaTheme="majorEastAsia" w:hAnsiTheme="majorHAnsi" w:cstheme="majorBidi"/>
      <w:b/>
      <w:bCs/>
      <w:color w:val="4F81BD" w:themeColor="accent1"/>
      <w:sz w:val="26"/>
      <w:szCs w:val="26"/>
      <w:lang w:val="en-US" w:eastAsia="en-US" w:bidi="en-US"/>
    </w:rPr>
  </w:style>
  <w:style w:type="character" w:customStyle="1" w:styleId="42">
    <w:name w:val="Заголовок 4 Знак"/>
    <w:basedOn w:val="a4"/>
    <w:link w:val="41"/>
    <w:uiPriority w:val="9"/>
    <w:rsid w:val="00B3591C"/>
    <w:rPr>
      <w:rFonts w:asciiTheme="majorHAnsi" w:eastAsiaTheme="majorEastAsia" w:hAnsiTheme="majorHAnsi" w:cstheme="majorBidi"/>
      <w:b/>
      <w:bCs/>
      <w:i/>
      <w:iCs/>
      <w:color w:val="4F81BD" w:themeColor="accent1"/>
      <w:sz w:val="22"/>
      <w:szCs w:val="22"/>
      <w:lang w:val="en-US" w:eastAsia="en-US" w:bidi="en-US"/>
    </w:rPr>
  </w:style>
  <w:style w:type="character" w:customStyle="1" w:styleId="52">
    <w:name w:val="Заголовок 5 Знак"/>
    <w:basedOn w:val="a4"/>
    <w:link w:val="51"/>
    <w:uiPriority w:val="9"/>
    <w:rsid w:val="00B3591C"/>
    <w:rPr>
      <w:rFonts w:asciiTheme="majorHAnsi" w:eastAsiaTheme="majorEastAsia" w:hAnsiTheme="majorHAnsi" w:cstheme="majorBidi"/>
      <w:color w:val="243F60" w:themeColor="accent1" w:themeShade="7F"/>
      <w:sz w:val="22"/>
      <w:szCs w:val="22"/>
      <w:lang w:val="en-US" w:eastAsia="en-US" w:bidi="en-US"/>
    </w:rPr>
  </w:style>
  <w:style w:type="character" w:customStyle="1" w:styleId="60">
    <w:name w:val="Заголовок 6 Знак"/>
    <w:basedOn w:val="a4"/>
    <w:link w:val="6"/>
    <w:uiPriority w:val="9"/>
    <w:rsid w:val="00B3591C"/>
    <w:rPr>
      <w:rFonts w:asciiTheme="majorHAnsi" w:eastAsiaTheme="majorEastAsia" w:hAnsiTheme="majorHAnsi" w:cstheme="majorBidi"/>
      <w:i/>
      <w:iCs/>
      <w:color w:val="243F60" w:themeColor="accent1" w:themeShade="7F"/>
      <w:sz w:val="22"/>
      <w:szCs w:val="22"/>
      <w:lang w:val="en-US" w:eastAsia="en-US" w:bidi="en-US"/>
    </w:rPr>
  </w:style>
  <w:style w:type="character" w:customStyle="1" w:styleId="70">
    <w:name w:val="Заголовок 7 Знак"/>
    <w:basedOn w:val="a4"/>
    <w:link w:val="7"/>
    <w:uiPriority w:val="9"/>
    <w:rsid w:val="00B3591C"/>
    <w:rPr>
      <w:rFonts w:asciiTheme="majorHAnsi" w:eastAsiaTheme="majorEastAsia" w:hAnsiTheme="majorHAnsi" w:cstheme="majorBidi"/>
      <w:i/>
      <w:iCs/>
      <w:color w:val="404040" w:themeColor="text1" w:themeTint="BF"/>
      <w:sz w:val="22"/>
      <w:szCs w:val="22"/>
      <w:lang w:val="en-US" w:eastAsia="en-US" w:bidi="en-US"/>
    </w:rPr>
  </w:style>
  <w:style w:type="character" w:customStyle="1" w:styleId="80">
    <w:name w:val="Заголовок 8 Знак"/>
    <w:basedOn w:val="a4"/>
    <w:link w:val="8"/>
    <w:uiPriority w:val="9"/>
    <w:rsid w:val="00B3591C"/>
    <w:rPr>
      <w:rFonts w:asciiTheme="majorHAnsi" w:eastAsiaTheme="majorEastAsia" w:hAnsiTheme="majorHAnsi" w:cstheme="majorBidi"/>
      <w:color w:val="4F81BD" w:themeColor="accent1"/>
      <w:lang w:val="en-US" w:eastAsia="en-US" w:bidi="en-US"/>
    </w:rPr>
  </w:style>
  <w:style w:type="character" w:customStyle="1" w:styleId="90">
    <w:name w:val="Заголовок 9 Знак"/>
    <w:basedOn w:val="a4"/>
    <w:link w:val="9"/>
    <w:uiPriority w:val="9"/>
    <w:rsid w:val="00B3591C"/>
    <w:rPr>
      <w:rFonts w:asciiTheme="majorHAnsi" w:eastAsiaTheme="majorEastAsia" w:hAnsiTheme="majorHAnsi" w:cstheme="majorBidi"/>
      <w:i/>
      <w:iCs/>
      <w:color w:val="404040" w:themeColor="text1" w:themeTint="BF"/>
      <w:lang w:val="en-US" w:eastAsia="en-US" w:bidi="en-US"/>
    </w:rPr>
  </w:style>
  <w:style w:type="character" w:customStyle="1" w:styleId="a9">
    <w:name w:val="Название Знак"/>
    <w:basedOn w:val="a4"/>
    <w:link w:val="a8"/>
    <w:uiPriority w:val="10"/>
    <w:rsid w:val="00B3591C"/>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fd">
    <w:name w:val="Подзаголовок Знак"/>
    <w:basedOn w:val="a4"/>
    <w:link w:val="afc"/>
    <w:uiPriority w:val="11"/>
    <w:rsid w:val="00B3591C"/>
    <w:rPr>
      <w:rFonts w:asciiTheme="majorHAnsi" w:eastAsiaTheme="majorEastAsia" w:hAnsiTheme="majorHAnsi" w:cstheme="majorBidi"/>
      <w:i/>
      <w:iCs/>
      <w:color w:val="4F81BD" w:themeColor="accent1"/>
      <w:spacing w:val="15"/>
      <w:sz w:val="24"/>
      <w:szCs w:val="24"/>
      <w:lang w:val="en-US" w:eastAsia="en-US" w:bidi="en-US"/>
    </w:rPr>
  </w:style>
  <w:style w:type="paragraph" w:styleId="aff9">
    <w:name w:val="No Spacing"/>
    <w:uiPriority w:val="1"/>
    <w:qFormat/>
    <w:rsid w:val="00B3591C"/>
    <w:rPr>
      <w:rFonts w:asciiTheme="minorHAnsi" w:eastAsiaTheme="minorHAnsi" w:hAnsiTheme="minorHAnsi" w:cstheme="minorBidi"/>
      <w:sz w:val="22"/>
      <w:szCs w:val="22"/>
      <w:lang w:val="en-US" w:eastAsia="en-US" w:bidi="en-US"/>
    </w:rPr>
  </w:style>
  <w:style w:type="paragraph" w:styleId="27">
    <w:name w:val="Quote"/>
    <w:basedOn w:val="a3"/>
    <w:next w:val="a3"/>
    <w:link w:val="28"/>
    <w:uiPriority w:val="29"/>
    <w:qFormat/>
    <w:rsid w:val="00B3591C"/>
    <w:rPr>
      <w:i/>
      <w:iCs/>
      <w:color w:val="000000" w:themeColor="text1"/>
    </w:rPr>
  </w:style>
  <w:style w:type="character" w:customStyle="1" w:styleId="28">
    <w:name w:val="Цитата 2 Знак"/>
    <w:basedOn w:val="a4"/>
    <w:link w:val="27"/>
    <w:uiPriority w:val="29"/>
    <w:rsid w:val="00B3591C"/>
    <w:rPr>
      <w:rFonts w:asciiTheme="minorHAnsi" w:eastAsiaTheme="minorHAnsi" w:hAnsiTheme="minorHAnsi" w:cstheme="minorBidi"/>
      <w:i/>
      <w:iCs/>
      <w:color w:val="000000" w:themeColor="text1"/>
      <w:sz w:val="22"/>
      <w:szCs w:val="22"/>
      <w:lang w:val="en-US" w:eastAsia="en-US" w:bidi="en-US"/>
    </w:rPr>
  </w:style>
  <w:style w:type="paragraph" w:styleId="affa">
    <w:name w:val="Intense Quote"/>
    <w:basedOn w:val="a3"/>
    <w:next w:val="a3"/>
    <w:link w:val="affb"/>
    <w:uiPriority w:val="30"/>
    <w:qFormat/>
    <w:rsid w:val="00B3591C"/>
    <w:pPr>
      <w:pBdr>
        <w:bottom w:val="single" w:sz="4" w:space="4" w:color="4F81BD" w:themeColor="accent1"/>
      </w:pBdr>
      <w:spacing w:before="200" w:after="280"/>
      <w:ind w:left="936" w:right="936"/>
    </w:pPr>
    <w:rPr>
      <w:b/>
      <w:bCs/>
      <w:i/>
      <w:iCs/>
      <w:color w:val="4F81BD" w:themeColor="accent1"/>
    </w:rPr>
  </w:style>
  <w:style w:type="character" w:customStyle="1" w:styleId="affb">
    <w:name w:val="Выделенная цитата Знак"/>
    <w:basedOn w:val="a4"/>
    <w:link w:val="affa"/>
    <w:uiPriority w:val="30"/>
    <w:rsid w:val="00B3591C"/>
    <w:rPr>
      <w:rFonts w:asciiTheme="minorHAnsi" w:eastAsiaTheme="minorHAnsi" w:hAnsiTheme="minorHAnsi" w:cstheme="minorBidi"/>
      <w:b/>
      <w:bCs/>
      <w:i/>
      <w:iCs/>
      <w:color w:val="4F81BD" w:themeColor="accent1"/>
      <w:sz w:val="22"/>
      <w:szCs w:val="22"/>
      <w:lang w:val="en-US" w:eastAsia="en-US" w:bidi="en-US"/>
    </w:rPr>
  </w:style>
  <w:style w:type="character" w:styleId="affc">
    <w:name w:val="Subtle Emphasis"/>
    <w:basedOn w:val="a4"/>
    <w:uiPriority w:val="19"/>
    <w:qFormat/>
    <w:rsid w:val="00B3591C"/>
    <w:rPr>
      <w:i/>
      <w:iCs/>
      <w:color w:val="808080" w:themeColor="text1" w:themeTint="7F"/>
    </w:rPr>
  </w:style>
  <w:style w:type="character" w:styleId="affd">
    <w:name w:val="Intense Emphasis"/>
    <w:basedOn w:val="a4"/>
    <w:uiPriority w:val="21"/>
    <w:qFormat/>
    <w:rsid w:val="00B3591C"/>
    <w:rPr>
      <w:b/>
      <w:bCs/>
      <w:i/>
      <w:iCs/>
      <w:color w:val="4F81BD" w:themeColor="accent1"/>
    </w:rPr>
  </w:style>
  <w:style w:type="character" w:styleId="affe">
    <w:name w:val="Subtle Reference"/>
    <w:basedOn w:val="a4"/>
    <w:uiPriority w:val="31"/>
    <w:qFormat/>
    <w:rsid w:val="00B3591C"/>
    <w:rPr>
      <w:smallCaps/>
      <w:color w:val="C0504D" w:themeColor="accent2"/>
      <w:u w:val="single"/>
    </w:rPr>
  </w:style>
  <w:style w:type="character" w:styleId="afff">
    <w:name w:val="Intense Reference"/>
    <w:basedOn w:val="a4"/>
    <w:uiPriority w:val="32"/>
    <w:qFormat/>
    <w:rsid w:val="00B3591C"/>
    <w:rPr>
      <w:b/>
      <w:bCs/>
      <w:smallCaps/>
      <w:color w:val="C0504D" w:themeColor="accent2"/>
      <w:spacing w:val="5"/>
      <w:u w:val="single"/>
    </w:rPr>
  </w:style>
  <w:style w:type="character" w:styleId="afff0">
    <w:name w:val="Book Title"/>
    <w:basedOn w:val="a4"/>
    <w:uiPriority w:val="33"/>
    <w:qFormat/>
    <w:rsid w:val="00B3591C"/>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DD195E"/>
    <w:rPr>
      <w:sz w:val="24"/>
    </w:rPr>
  </w:style>
  <w:style w:type="paragraph" w:styleId="1">
    <w:name w:val="heading 1"/>
    <w:basedOn w:val="a3"/>
    <w:next w:val="a4"/>
    <w:qFormat/>
    <w:rsid w:val="00DD195E"/>
    <w:pPr>
      <w:keepNext/>
      <w:pageBreakBefore/>
      <w:numPr>
        <w:numId w:val="23"/>
      </w:numPr>
      <w:spacing w:after="120"/>
      <w:jc w:val="center"/>
      <w:outlineLvl w:val="0"/>
    </w:pPr>
    <w:rPr>
      <w:rFonts w:ascii="Arial" w:hAnsi="Arial"/>
      <w:b/>
      <w:smallCaps/>
      <w:kern w:val="28"/>
      <w:sz w:val="36"/>
    </w:rPr>
  </w:style>
  <w:style w:type="paragraph" w:styleId="21">
    <w:name w:val="heading 2"/>
    <w:aliases w:val="Заголовок 2 Интэллекс"/>
    <w:basedOn w:val="1"/>
    <w:next w:val="a3"/>
    <w:qFormat/>
    <w:rsid w:val="00DD195E"/>
    <w:pPr>
      <w:pageBreakBefore w:val="0"/>
      <w:numPr>
        <w:ilvl w:val="1"/>
      </w:numPr>
      <w:tabs>
        <w:tab w:val="left" w:pos="567"/>
      </w:tabs>
      <w:spacing w:before="100" w:beforeAutospacing="1" w:after="240"/>
      <w:contextualSpacing/>
      <w:jc w:val="left"/>
      <w:outlineLvl w:val="1"/>
    </w:pPr>
    <w:rPr>
      <w:rFonts w:ascii="Times New Roman" w:hAnsi="Times New Roman" w:cs="Arial"/>
      <w:smallCaps w:val="0"/>
      <w:kern w:val="32"/>
      <w:sz w:val="28"/>
      <w:szCs w:val="28"/>
    </w:rPr>
  </w:style>
  <w:style w:type="paragraph" w:styleId="31">
    <w:name w:val="heading 3"/>
    <w:basedOn w:val="a3"/>
    <w:next w:val="a4"/>
    <w:link w:val="32"/>
    <w:qFormat/>
    <w:rsid w:val="00DD195E"/>
    <w:pPr>
      <w:keepNext/>
      <w:numPr>
        <w:ilvl w:val="2"/>
        <w:numId w:val="23"/>
      </w:numPr>
      <w:spacing w:before="240" w:after="180"/>
      <w:outlineLvl w:val="2"/>
    </w:pPr>
    <w:rPr>
      <w:rFonts w:ascii="Arial" w:hAnsi="Arial"/>
      <w:b/>
      <w:smallCaps/>
      <w:lang w:val="x-none" w:eastAsia="x-none"/>
    </w:rPr>
  </w:style>
  <w:style w:type="paragraph" w:styleId="41">
    <w:name w:val="heading 4"/>
    <w:basedOn w:val="a3"/>
    <w:next w:val="a4"/>
    <w:qFormat/>
    <w:rsid w:val="00DD195E"/>
    <w:pPr>
      <w:keepNext/>
      <w:numPr>
        <w:ilvl w:val="3"/>
        <w:numId w:val="20"/>
      </w:numPr>
      <w:spacing w:before="240" w:after="180"/>
      <w:outlineLvl w:val="3"/>
    </w:pPr>
    <w:rPr>
      <w:rFonts w:ascii="Arial" w:hAnsi="Arial"/>
      <w:b/>
      <w:sz w:val="22"/>
    </w:rPr>
  </w:style>
  <w:style w:type="paragraph" w:styleId="51">
    <w:name w:val="heading 5"/>
    <w:basedOn w:val="a3"/>
    <w:next w:val="a4"/>
    <w:qFormat/>
    <w:rsid w:val="00DD195E"/>
    <w:pPr>
      <w:keepNext/>
      <w:numPr>
        <w:ilvl w:val="4"/>
        <w:numId w:val="20"/>
      </w:numPr>
      <w:spacing w:before="240" w:after="180"/>
      <w:outlineLvl w:val="4"/>
    </w:pPr>
    <w:rPr>
      <w:rFonts w:ascii="Arial" w:hAnsi="Arial"/>
      <w:b/>
      <w:sz w:val="20"/>
    </w:rPr>
  </w:style>
  <w:style w:type="paragraph" w:styleId="6">
    <w:name w:val="heading 6"/>
    <w:basedOn w:val="a3"/>
    <w:next w:val="a4"/>
    <w:qFormat/>
    <w:rsid w:val="00DD195E"/>
    <w:pPr>
      <w:keepNext/>
      <w:numPr>
        <w:ilvl w:val="5"/>
        <w:numId w:val="20"/>
      </w:numPr>
      <w:spacing w:before="240" w:after="180"/>
      <w:outlineLvl w:val="5"/>
    </w:pPr>
    <w:rPr>
      <w:rFonts w:ascii="Arial" w:hAnsi="Arial"/>
      <w:sz w:val="20"/>
    </w:rPr>
  </w:style>
  <w:style w:type="paragraph" w:styleId="7">
    <w:name w:val="heading 7"/>
    <w:basedOn w:val="a3"/>
    <w:next w:val="a4"/>
    <w:qFormat/>
    <w:rsid w:val="00DD195E"/>
    <w:pPr>
      <w:keepNext/>
      <w:numPr>
        <w:ilvl w:val="6"/>
        <w:numId w:val="20"/>
      </w:numPr>
      <w:spacing w:before="240" w:after="180"/>
      <w:outlineLvl w:val="6"/>
    </w:pPr>
    <w:rPr>
      <w:rFonts w:ascii="Arial" w:hAnsi="Arial"/>
      <w:sz w:val="20"/>
    </w:rPr>
  </w:style>
  <w:style w:type="paragraph" w:styleId="8">
    <w:name w:val="heading 8"/>
    <w:basedOn w:val="a3"/>
    <w:next w:val="a4"/>
    <w:qFormat/>
    <w:rsid w:val="00DD195E"/>
    <w:pPr>
      <w:keepNext/>
      <w:numPr>
        <w:ilvl w:val="7"/>
        <w:numId w:val="20"/>
      </w:numPr>
      <w:spacing w:before="240" w:after="180"/>
      <w:outlineLvl w:val="7"/>
    </w:pPr>
    <w:rPr>
      <w:rFonts w:ascii="Arial" w:hAnsi="Arial"/>
      <w:sz w:val="20"/>
    </w:rPr>
  </w:style>
  <w:style w:type="paragraph" w:styleId="9">
    <w:name w:val="heading 9"/>
    <w:basedOn w:val="a3"/>
    <w:next w:val="a4"/>
    <w:qFormat/>
    <w:rsid w:val="00DD195E"/>
    <w:pPr>
      <w:keepNext/>
      <w:numPr>
        <w:ilvl w:val="8"/>
        <w:numId w:val="20"/>
      </w:numPr>
      <w:spacing w:before="240" w:after="180"/>
      <w:outlineLvl w:val="8"/>
    </w:pPr>
    <w:rPr>
      <w:rFonts w:ascii="Arial" w:hAnsi="Arial"/>
      <w:sz w:val="20"/>
    </w:rPr>
  </w:style>
  <w:style w:type="character" w:default="1" w:styleId="a5">
    <w:name w:val="Default Paragraph Font"/>
    <w:semiHidden/>
    <w:rsid w:val="00DD195E"/>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semiHidden/>
    <w:rsid w:val="00DD195E"/>
  </w:style>
  <w:style w:type="paragraph" w:styleId="23">
    <w:name w:val="toc 2"/>
    <w:basedOn w:val="a3"/>
    <w:next w:val="a4"/>
    <w:autoRedefine/>
    <w:uiPriority w:val="39"/>
    <w:rsid w:val="00DD195E"/>
    <w:pPr>
      <w:tabs>
        <w:tab w:val="left" w:pos="567"/>
        <w:tab w:val="right" w:leader="dot" w:pos="9638"/>
      </w:tabs>
      <w:ind w:left="240"/>
    </w:pPr>
  </w:style>
  <w:style w:type="paragraph" w:styleId="a8">
    <w:name w:val="Title"/>
    <w:basedOn w:val="a3"/>
    <w:qFormat/>
    <w:pPr>
      <w:jc w:val="center"/>
    </w:pPr>
    <w:rPr>
      <w:caps/>
      <w:spacing w:val="54"/>
      <w:sz w:val="32"/>
    </w:rPr>
  </w:style>
  <w:style w:type="paragraph" w:styleId="11">
    <w:name w:val="toc 1"/>
    <w:basedOn w:val="a3"/>
    <w:next w:val="a4"/>
    <w:autoRedefine/>
    <w:uiPriority w:val="39"/>
    <w:rsid w:val="00B91D5E"/>
    <w:pPr>
      <w:tabs>
        <w:tab w:val="left" w:pos="284"/>
        <w:tab w:val="right" w:leader="dot" w:pos="9639"/>
      </w:tabs>
    </w:pPr>
    <w:rPr>
      <w:b/>
      <w:noProof/>
    </w:rPr>
  </w:style>
  <w:style w:type="paragraph" w:styleId="33">
    <w:name w:val="toc 3"/>
    <w:basedOn w:val="a3"/>
    <w:next w:val="a4"/>
    <w:uiPriority w:val="39"/>
    <w:rsid w:val="00DD195E"/>
    <w:pPr>
      <w:tabs>
        <w:tab w:val="left" w:pos="1134"/>
        <w:tab w:val="right" w:leader="dot" w:pos="9638"/>
      </w:tabs>
      <w:ind w:left="480"/>
    </w:pPr>
  </w:style>
  <w:style w:type="paragraph" w:styleId="42">
    <w:name w:val="toc 4"/>
    <w:basedOn w:val="a3"/>
    <w:next w:val="a4"/>
    <w:semiHidden/>
    <w:rsid w:val="00DD195E"/>
    <w:pPr>
      <w:tabs>
        <w:tab w:val="left" w:pos="1559"/>
        <w:tab w:val="right" w:leader="dot" w:pos="9639"/>
      </w:tabs>
      <w:ind w:left="720"/>
    </w:pPr>
  </w:style>
  <w:style w:type="paragraph" w:styleId="52">
    <w:name w:val="toc 5"/>
    <w:basedOn w:val="a3"/>
    <w:next w:val="a3"/>
    <w:autoRedefine/>
    <w:semiHidden/>
    <w:rsid w:val="00DD195E"/>
    <w:pPr>
      <w:tabs>
        <w:tab w:val="left" w:pos="992"/>
        <w:tab w:val="right" w:pos="9639"/>
      </w:tabs>
      <w:ind w:left="800"/>
    </w:pPr>
  </w:style>
  <w:style w:type="paragraph" w:styleId="60">
    <w:name w:val="toc 6"/>
    <w:basedOn w:val="a3"/>
    <w:next w:val="a3"/>
    <w:autoRedefine/>
    <w:semiHidden/>
    <w:rsid w:val="00DD195E"/>
    <w:pPr>
      <w:tabs>
        <w:tab w:val="left" w:pos="1134"/>
        <w:tab w:val="right" w:pos="9639"/>
      </w:tabs>
      <w:ind w:left="1000"/>
    </w:pPr>
  </w:style>
  <w:style w:type="paragraph" w:styleId="70">
    <w:name w:val="toc 7"/>
    <w:basedOn w:val="a3"/>
    <w:next w:val="a3"/>
    <w:autoRedefine/>
    <w:semiHidden/>
    <w:rsid w:val="00DD195E"/>
    <w:pPr>
      <w:ind w:left="1440"/>
    </w:pPr>
  </w:style>
  <w:style w:type="paragraph" w:styleId="80">
    <w:name w:val="toc 8"/>
    <w:basedOn w:val="a3"/>
    <w:next w:val="a3"/>
    <w:autoRedefine/>
    <w:semiHidden/>
    <w:rsid w:val="00DD195E"/>
    <w:pPr>
      <w:ind w:left="1680"/>
    </w:pPr>
  </w:style>
  <w:style w:type="paragraph" w:styleId="90">
    <w:name w:val="toc 9"/>
    <w:basedOn w:val="a3"/>
    <w:next w:val="a3"/>
    <w:autoRedefine/>
    <w:semiHidden/>
    <w:rsid w:val="00DD195E"/>
    <w:pPr>
      <w:ind w:left="1600"/>
    </w:pPr>
  </w:style>
  <w:style w:type="paragraph" w:styleId="a9">
    <w:name w:val="header"/>
    <w:basedOn w:val="a3"/>
    <w:link w:val="aa"/>
    <w:uiPriority w:val="99"/>
    <w:rsid w:val="00DD195E"/>
    <w:pPr>
      <w:tabs>
        <w:tab w:val="center" w:pos="4153"/>
        <w:tab w:val="right" w:pos="8306"/>
      </w:tabs>
    </w:pPr>
    <w:rPr>
      <w:sz w:val="18"/>
      <w:lang w:val="x-none" w:eastAsia="x-none"/>
    </w:rPr>
  </w:style>
  <w:style w:type="paragraph" w:styleId="ab">
    <w:name w:val="footer"/>
    <w:basedOn w:val="a3"/>
    <w:rsid w:val="00DD195E"/>
    <w:pPr>
      <w:pBdr>
        <w:top w:val="single" w:sz="4" w:space="1" w:color="auto"/>
      </w:pBdr>
      <w:tabs>
        <w:tab w:val="right" w:pos="9639"/>
      </w:tabs>
    </w:pPr>
    <w:rPr>
      <w:sz w:val="16"/>
    </w:rPr>
  </w:style>
  <w:style w:type="paragraph" w:styleId="ac">
    <w:name w:val="Body Text Indent"/>
    <w:basedOn w:val="a3"/>
  </w:style>
  <w:style w:type="character" w:styleId="ad">
    <w:name w:val="page number"/>
    <w:rsid w:val="00DD195E"/>
    <w:rPr>
      <w:rFonts w:ascii="Times New Roman" w:hAnsi="Times New Roman"/>
      <w:sz w:val="18"/>
    </w:rPr>
  </w:style>
  <w:style w:type="paragraph" w:styleId="a4">
    <w:name w:val="Body Text"/>
    <w:aliases w:val="body text"/>
    <w:basedOn w:val="a3"/>
    <w:link w:val="ae"/>
    <w:rsid w:val="00DD195E"/>
    <w:pPr>
      <w:ind w:firstLine="397"/>
      <w:jc w:val="both"/>
    </w:pPr>
    <w:rPr>
      <w:lang w:val="x-none" w:eastAsia="x-none"/>
    </w:rPr>
  </w:style>
  <w:style w:type="paragraph" w:customStyle="1" w:styleId="InfoBlue">
    <w:name w:val="Info Blue"/>
    <w:basedOn w:val="a3"/>
    <w:pPr>
      <w:ind w:firstLine="709"/>
    </w:pPr>
    <w:rPr>
      <w:i/>
      <w:iCs/>
      <w:vanish/>
      <w:color w:val="0000FF"/>
      <w:szCs w:val="24"/>
      <w:lang w:eastAsia="en-US"/>
    </w:rPr>
  </w:style>
  <w:style w:type="paragraph" w:customStyle="1" w:styleId="Bodybullet">
    <w:name w:val="Body_bullet"/>
    <w:basedOn w:val="a4"/>
    <w:pPr>
      <w:numPr>
        <w:numId w:val="1"/>
      </w:numPr>
      <w:tabs>
        <w:tab w:val="left" w:pos="992"/>
      </w:tabs>
    </w:pPr>
    <w:rPr>
      <w:szCs w:val="24"/>
      <w:lang w:eastAsia="en-US"/>
    </w:rPr>
  </w:style>
  <w:style w:type="paragraph" w:customStyle="1" w:styleId="Bodybullethidden">
    <w:name w:val="Body_bullet (hidden)"/>
    <w:basedOn w:val="Bodybullet"/>
    <w:pPr>
      <w:numPr>
        <w:numId w:val="2"/>
      </w:numPr>
      <w:tabs>
        <w:tab w:val="clear" w:pos="1069"/>
      </w:tabs>
    </w:pPr>
    <w:rPr>
      <w:vanish/>
    </w:rPr>
  </w:style>
  <w:style w:type="paragraph" w:customStyle="1" w:styleId="af">
    <w:name w:val="ПРИЛОЖЕНИЕ"/>
    <w:basedOn w:val="1"/>
    <w:pPr>
      <w:numPr>
        <w:numId w:val="0"/>
      </w:numPr>
    </w:pPr>
  </w:style>
  <w:style w:type="character" w:styleId="af0">
    <w:name w:val="Hyperlink"/>
    <w:uiPriority w:val="99"/>
    <w:rsid w:val="00DD195E"/>
    <w:rPr>
      <w:color w:val="0000FF"/>
      <w:u w:val="single"/>
    </w:rPr>
  </w:style>
  <w:style w:type="paragraph" w:customStyle="1" w:styleId="1Int">
    <w:name w:val="Заголовок 1 Int"/>
    <w:basedOn w:val="1"/>
    <w:autoRedefine/>
    <w:pPr>
      <w:pageBreakBefore w:val="0"/>
      <w:spacing w:before="360" w:after="60"/>
    </w:pPr>
    <w:rPr>
      <w:caps/>
      <w:smallCaps w:val="0"/>
      <w:sz w:val="24"/>
      <w:szCs w:val="24"/>
    </w:rPr>
  </w:style>
  <w:style w:type="character" w:styleId="af1">
    <w:name w:val="FollowedHyperlink"/>
    <w:rsid w:val="00DD195E"/>
    <w:rPr>
      <w:color w:val="800080"/>
      <w:u w:val="single"/>
    </w:rPr>
  </w:style>
  <w:style w:type="paragraph" w:styleId="24">
    <w:name w:val="Body Text Indent 2"/>
    <w:basedOn w:val="a3"/>
    <w:pPr>
      <w:ind w:left="709"/>
    </w:pPr>
  </w:style>
  <w:style w:type="paragraph" w:customStyle="1" w:styleId="a0">
    <w:name w:val="Литература"/>
    <w:basedOn w:val="a3"/>
    <w:next w:val="a3"/>
    <w:pPr>
      <w:numPr>
        <w:numId w:val="3"/>
      </w:numPr>
    </w:pPr>
  </w:style>
  <w:style w:type="paragraph" w:styleId="af2">
    <w:name w:val="caption"/>
    <w:basedOn w:val="a3"/>
    <w:next w:val="a4"/>
    <w:qFormat/>
    <w:rsid w:val="00DD195E"/>
    <w:pPr>
      <w:spacing w:before="40" w:after="240"/>
      <w:jc w:val="center"/>
    </w:pPr>
    <w:rPr>
      <w:b/>
    </w:rPr>
  </w:style>
  <w:style w:type="character" w:styleId="af3">
    <w:name w:val="annotation reference"/>
    <w:semiHidden/>
    <w:rsid w:val="00DD195E"/>
    <w:rPr>
      <w:sz w:val="16"/>
    </w:rPr>
  </w:style>
  <w:style w:type="paragraph" w:styleId="af4">
    <w:name w:val="annotation text"/>
    <w:basedOn w:val="a3"/>
    <w:semiHidden/>
    <w:rsid w:val="00DD195E"/>
    <w:rPr>
      <w:sz w:val="20"/>
    </w:rPr>
  </w:style>
  <w:style w:type="paragraph" w:customStyle="1" w:styleId="Bodytexthidden">
    <w:name w:val="Body text (hidden)"/>
    <w:basedOn w:val="a4"/>
    <w:pPr>
      <w:ind w:firstLine="709"/>
    </w:pPr>
    <w:rPr>
      <w:vanish/>
      <w:szCs w:val="24"/>
      <w:lang w:eastAsia="en-US"/>
    </w:rPr>
  </w:style>
  <w:style w:type="paragraph" w:customStyle="1" w:styleId="BalloonText">
    <w:name w:val="Balloon Text"/>
    <w:basedOn w:val="a3"/>
    <w:semiHidden/>
    <w:rPr>
      <w:rFonts w:ascii="Tahoma" w:hAnsi="Tahoma" w:cs="Tahoma"/>
      <w:sz w:val="16"/>
      <w:szCs w:val="16"/>
    </w:rPr>
  </w:style>
  <w:style w:type="paragraph" w:styleId="af5">
    <w:name w:val="footnote text"/>
    <w:basedOn w:val="a3"/>
    <w:semiHidden/>
    <w:rsid w:val="00DD195E"/>
  </w:style>
  <w:style w:type="paragraph" w:customStyle="1" w:styleId="BodyText21">
    <w:name w:val="Body Text 21"/>
    <w:basedOn w:val="a3"/>
    <w:pPr>
      <w:spacing w:line="360" w:lineRule="auto"/>
      <w:ind w:firstLine="720"/>
    </w:pPr>
    <w:rPr>
      <w:sz w:val="28"/>
    </w:rPr>
  </w:style>
  <w:style w:type="paragraph" w:styleId="34">
    <w:name w:val="Body Text 3"/>
    <w:basedOn w:val="a3"/>
    <w:pPr>
      <w:jc w:val="center"/>
    </w:pPr>
    <w:rPr>
      <w:b/>
      <w:color w:val="000000"/>
      <w:sz w:val="36"/>
    </w:rPr>
  </w:style>
  <w:style w:type="paragraph" w:styleId="22">
    <w:name w:val="Body Text 2"/>
    <w:basedOn w:val="a3"/>
    <w:rsid w:val="00DD195E"/>
    <w:pPr>
      <w:numPr>
        <w:ilvl w:val="1"/>
        <w:numId w:val="21"/>
      </w:numPr>
      <w:spacing w:after="120" w:line="480" w:lineRule="auto"/>
    </w:pPr>
  </w:style>
  <w:style w:type="paragraph" w:customStyle="1" w:styleId="BodyText2">
    <w:name w:val="Body Text 2"/>
    <w:basedOn w:val="a3"/>
    <w:pPr>
      <w:spacing w:line="360" w:lineRule="auto"/>
      <w:ind w:firstLine="720"/>
    </w:pPr>
    <w:rPr>
      <w:sz w:val="28"/>
    </w:rPr>
  </w:style>
  <w:style w:type="paragraph" w:styleId="35">
    <w:name w:val="Body Text Indent 3"/>
    <w:basedOn w:val="a3"/>
  </w:style>
  <w:style w:type="paragraph" w:styleId="50">
    <w:name w:val="List Bullet 5"/>
    <w:basedOn w:val="a3"/>
    <w:autoRedefine/>
    <w:rsid w:val="00DD195E"/>
    <w:pPr>
      <w:numPr>
        <w:numId w:val="4"/>
      </w:numPr>
      <w:spacing w:before="40" w:after="40"/>
      <w:jc w:val="both"/>
    </w:pPr>
  </w:style>
  <w:style w:type="paragraph" w:styleId="af6">
    <w:name w:val="List Continue"/>
    <w:basedOn w:val="a3"/>
    <w:rsid w:val="00DD195E"/>
    <w:pPr>
      <w:spacing w:before="40" w:after="40"/>
      <w:ind w:left="357"/>
      <w:jc w:val="both"/>
    </w:pPr>
  </w:style>
  <w:style w:type="paragraph" w:customStyle="1" w:styleId="TableCellC">
    <w:name w:val="Table Cell C"/>
    <w:basedOn w:val="TableCellL"/>
    <w:rsid w:val="00DD195E"/>
    <w:pPr>
      <w:jc w:val="center"/>
    </w:pPr>
  </w:style>
  <w:style w:type="paragraph" w:customStyle="1" w:styleId="TableCellL">
    <w:name w:val="Table Cell L"/>
    <w:basedOn w:val="a3"/>
    <w:rsid w:val="00DD195E"/>
  </w:style>
  <w:style w:type="paragraph" w:styleId="25">
    <w:name w:val="List Continue 2"/>
    <w:basedOn w:val="a3"/>
    <w:rsid w:val="00DD195E"/>
    <w:pPr>
      <w:spacing w:before="40" w:after="40"/>
      <w:ind w:left="714"/>
      <w:jc w:val="both"/>
    </w:pPr>
  </w:style>
  <w:style w:type="paragraph" w:styleId="4">
    <w:name w:val="List Number 4"/>
    <w:basedOn w:val="a3"/>
    <w:rsid w:val="00DD195E"/>
    <w:pPr>
      <w:numPr>
        <w:numId w:val="5"/>
      </w:numPr>
      <w:tabs>
        <w:tab w:val="clear" w:pos="1209"/>
        <w:tab w:val="num" w:leader="none" w:pos="1826"/>
      </w:tabs>
      <w:spacing w:before="40" w:after="40"/>
      <w:ind w:left="1826" w:hanging="357"/>
      <w:jc w:val="both"/>
    </w:pPr>
  </w:style>
  <w:style w:type="paragraph" w:styleId="a2">
    <w:name w:val="List Bullet"/>
    <w:basedOn w:val="a3"/>
    <w:autoRedefine/>
    <w:rsid w:val="00DD195E"/>
    <w:pPr>
      <w:numPr>
        <w:numId w:val="13"/>
      </w:numPr>
      <w:spacing w:before="40" w:after="40"/>
      <w:jc w:val="both"/>
    </w:pPr>
    <w:rPr>
      <w:lang w:val="en-US"/>
    </w:rPr>
  </w:style>
  <w:style w:type="paragraph" w:customStyle="1" w:styleId="TableHeading">
    <w:name w:val="Table Heading"/>
    <w:basedOn w:val="TableCellL"/>
    <w:rsid w:val="00DD195E"/>
    <w:pPr>
      <w:keepNext/>
      <w:keepLines/>
      <w:jc w:val="center"/>
    </w:pPr>
    <w:rPr>
      <w:b/>
    </w:rPr>
  </w:style>
  <w:style w:type="paragraph" w:customStyle="1" w:styleId="TableCellJ">
    <w:name w:val="Table Cell J"/>
    <w:basedOn w:val="TableCellL"/>
    <w:rsid w:val="00DD195E"/>
    <w:pPr>
      <w:jc w:val="both"/>
    </w:pPr>
  </w:style>
  <w:style w:type="paragraph" w:styleId="30">
    <w:name w:val="List Bullet 3"/>
    <w:basedOn w:val="a3"/>
    <w:rsid w:val="00DD195E"/>
    <w:pPr>
      <w:numPr>
        <w:numId w:val="6"/>
      </w:numPr>
      <w:tabs>
        <w:tab w:val="left" w:pos="1469"/>
      </w:tabs>
      <w:spacing w:before="40" w:after="40"/>
      <w:jc w:val="both"/>
    </w:pPr>
  </w:style>
  <w:style w:type="paragraph" w:styleId="40">
    <w:name w:val="List Bullet 4"/>
    <w:basedOn w:val="a3"/>
    <w:rsid w:val="00DD195E"/>
    <w:pPr>
      <w:numPr>
        <w:numId w:val="7"/>
      </w:numPr>
      <w:spacing w:before="40" w:after="40"/>
      <w:jc w:val="both"/>
    </w:pPr>
  </w:style>
  <w:style w:type="character" w:styleId="af7">
    <w:name w:val="footnote reference"/>
    <w:semiHidden/>
    <w:rsid w:val="00DD195E"/>
    <w:rPr>
      <w:rFonts w:ascii="Times New Roman" w:hAnsi="Times New Roman"/>
      <w:noProof w:val="0"/>
      <w:vertAlign w:val="superscript"/>
      <w:lang w:val="ru-RU"/>
    </w:rPr>
  </w:style>
  <w:style w:type="paragraph" w:customStyle="1" w:styleId="TOCHeading">
    <w:name w:val="TOC Heading"/>
    <w:basedOn w:val="a3"/>
    <w:next w:val="a4"/>
    <w:rsid w:val="00DD195E"/>
    <w:pPr>
      <w:keepNext/>
      <w:keepLines/>
      <w:pageBreakBefore/>
      <w:spacing w:after="240"/>
      <w:jc w:val="center"/>
    </w:pPr>
    <w:rPr>
      <w:rFonts w:ascii="Arial" w:hAnsi="Arial"/>
      <w:b/>
      <w:smallCaps/>
      <w:sz w:val="32"/>
    </w:rPr>
  </w:style>
  <w:style w:type="paragraph" w:customStyle="1" w:styleId="TableCellR">
    <w:name w:val="Table Cell R"/>
    <w:basedOn w:val="TableCellL"/>
    <w:rsid w:val="00DD195E"/>
    <w:pPr>
      <w:jc w:val="right"/>
    </w:pPr>
  </w:style>
  <w:style w:type="paragraph" w:styleId="af8">
    <w:name w:val="Plain Text"/>
    <w:basedOn w:val="a3"/>
    <w:rsid w:val="00DD195E"/>
    <w:rPr>
      <w:rFonts w:ascii="Courier New" w:hAnsi="Courier New"/>
    </w:rPr>
  </w:style>
  <w:style w:type="paragraph" w:styleId="20">
    <w:name w:val="List Bullet 2"/>
    <w:basedOn w:val="a3"/>
    <w:rsid w:val="00DD195E"/>
    <w:pPr>
      <w:numPr>
        <w:numId w:val="8"/>
      </w:numPr>
      <w:tabs>
        <w:tab w:val="clear" w:pos="360"/>
        <w:tab w:val="left" w:pos="714"/>
      </w:tabs>
      <w:spacing w:before="40" w:after="40"/>
      <w:ind w:left="714" w:hanging="357"/>
      <w:jc w:val="both"/>
    </w:pPr>
  </w:style>
  <w:style w:type="paragraph" w:styleId="af9">
    <w:name w:val="macro"/>
    <w:semiHidden/>
    <w:rsid w:val="00DD19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a">
    <w:name w:val="List Number"/>
    <w:basedOn w:val="a3"/>
    <w:rsid w:val="00DD195E"/>
    <w:pPr>
      <w:numPr>
        <w:numId w:val="9"/>
      </w:numPr>
      <w:spacing w:before="40" w:after="40"/>
      <w:jc w:val="both"/>
    </w:pPr>
  </w:style>
  <w:style w:type="character" w:styleId="afa">
    <w:name w:val="Strong"/>
    <w:qFormat/>
    <w:rsid w:val="00DD195E"/>
    <w:rPr>
      <w:b/>
    </w:rPr>
  </w:style>
  <w:style w:type="paragraph" w:styleId="afb">
    <w:name w:val="Subtitle"/>
    <w:basedOn w:val="a3"/>
    <w:qFormat/>
    <w:rsid w:val="00DD195E"/>
    <w:pPr>
      <w:spacing w:after="60"/>
      <w:jc w:val="center"/>
      <w:outlineLvl w:val="1"/>
    </w:pPr>
    <w:rPr>
      <w:rFonts w:ascii="Arial" w:hAnsi="Arial"/>
    </w:rPr>
  </w:style>
  <w:style w:type="paragraph" w:customStyle="1" w:styleId="AppHeading1">
    <w:name w:val="App Heading 1"/>
    <w:basedOn w:val="a3"/>
    <w:next w:val="a4"/>
    <w:rsid w:val="00DD195E"/>
    <w:pPr>
      <w:keepNext/>
      <w:pageBreakBefore/>
      <w:numPr>
        <w:numId w:val="19"/>
      </w:numPr>
      <w:spacing w:before="360" w:after="180"/>
      <w:outlineLvl w:val="0"/>
    </w:pPr>
    <w:rPr>
      <w:rFonts w:ascii="Arial" w:hAnsi="Arial"/>
      <w:b/>
      <w:smallCaps/>
      <w:sz w:val="28"/>
    </w:rPr>
  </w:style>
  <w:style w:type="character" w:customStyle="1" w:styleId="KeyWord">
    <w:name w:val="Key Word"/>
    <w:rsid w:val="00DD195E"/>
    <w:rPr>
      <w:rFonts w:ascii="Times New Roman" w:hAnsi="Times New Roman"/>
      <w:b/>
      <w:noProof w:val="0"/>
      <w:spacing w:val="26"/>
      <w:lang w:val="ru-RU"/>
    </w:rPr>
  </w:style>
  <w:style w:type="paragraph" w:styleId="afc">
    <w:name w:val="toa heading"/>
    <w:basedOn w:val="a3"/>
    <w:next w:val="a4"/>
    <w:semiHidden/>
    <w:rsid w:val="00DD195E"/>
    <w:pPr>
      <w:spacing w:before="120"/>
    </w:pPr>
    <w:rPr>
      <w:rFonts w:ascii="Arial" w:hAnsi="Arial"/>
      <w:b/>
    </w:rPr>
  </w:style>
  <w:style w:type="paragraph" w:styleId="36">
    <w:name w:val="List Continue 3"/>
    <w:basedOn w:val="a3"/>
    <w:rsid w:val="00DD195E"/>
    <w:pPr>
      <w:spacing w:before="40" w:after="40"/>
      <w:ind w:left="1469"/>
      <w:jc w:val="both"/>
    </w:pPr>
  </w:style>
  <w:style w:type="paragraph" w:styleId="43">
    <w:name w:val="List Continue 4"/>
    <w:basedOn w:val="a3"/>
    <w:rsid w:val="00DD195E"/>
    <w:pPr>
      <w:spacing w:before="40" w:after="40"/>
      <w:ind w:left="1826"/>
      <w:jc w:val="both"/>
    </w:pPr>
  </w:style>
  <w:style w:type="paragraph" w:styleId="53">
    <w:name w:val="List Continue 5"/>
    <w:basedOn w:val="a3"/>
    <w:rsid w:val="00DD195E"/>
    <w:pPr>
      <w:spacing w:before="40" w:after="40"/>
      <w:ind w:left="2183"/>
      <w:jc w:val="both"/>
    </w:pPr>
  </w:style>
  <w:style w:type="paragraph" w:styleId="2">
    <w:name w:val="List Number 2"/>
    <w:basedOn w:val="a3"/>
    <w:rsid w:val="00DD195E"/>
    <w:pPr>
      <w:numPr>
        <w:numId w:val="10"/>
      </w:numPr>
      <w:spacing w:before="40" w:after="40"/>
      <w:ind w:left="714"/>
      <w:jc w:val="both"/>
    </w:pPr>
  </w:style>
  <w:style w:type="paragraph" w:styleId="3">
    <w:name w:val="List Number 3"/>
    <w:basedOn w:val="a3"/>
    <w:rsid w:val="00DD195E"/>
    <w:pPr>
      <w:numPr>
        <w:numId w:val="11"/>
      </w:numPr>
      <w:tabs>
        <w:tab w:val="clear" w:pos="926"/>
        <w:tab w:val="num" w:leader="none" w:pos="1469"/>
      </w:tabs>
      <w:spacing w:before="40" w:after="40"/>
      <w:ind w:left="1468" w:hanging="357"/>
      <w:jc w:val="both"/>
    </w:pPr>
  </w:style>
  <w:style w:type="paragraph" w:styleId="5">
    <w:name w:val="List Number 5"/>
    <w:basedOn w:val="a3"/>
    <w:rsid w:val="00DD195E"/>
    <w:pPr>
      <w:numPr>
        <w:numId w:val="12"/>
      </w:numPr>
      <w:tabs>
        <w:tab w:val="clear" w:pos="1492"/>
        <w:tab w:val="num" w:leader="none" w:pos="2183"/>
      </w:tabs>
      <w:spacing w:before="40" w:after="40"/>
      <w:ind w:left="2183" w:hanging="357"/>
      <w:jc w:val="both"/>
    </w:pPr>
  </w:style>
  <w:style w:type="paragraph" w:customStyle="1" w:styleId="AbbreviationListHeading">
    <w:name w:val="Abbreviation List Heading"/>
    <w:basedOn w:val="a3"/>
    <w:next w:val="a4"/>
    <w:rsid w:val="00DD195E"/>
    <w:pPr>
      <w:keepNext/>
      <w:pageBreakBefore/>
      <w:spacing w:before="240" w:after="120"/>
      <w:jc w:val="center"/>
    </w:pPr>
    <w:rPr>
      <w:rFonts w:ascii="Arial" w:hAnsi="Arial"/>
      <w:b/>
      <w:smallCaps/>
      <w:sz w:val="36"/>
    </w:rPr>
  </w:style>
  <w:style w:type="paragraph" w:customStyle="1" w:styleId="ListAlternative">
    <w:name w:val="List Alternative"/>
    <w:basedOn w:val="a3"/>
    <w:rsid w:val="00DD195E"/>
    <w:pPr>
      <w:numPr>
        <w:numId w:val="14"/>
      </w:numPr>
      <w:spacing w:before="40" w:after="40"/>
      <w:ind w:left="754" w:hanging="357"/>
      <w:jc w:val="both"/>
    </w:pPr>
  </w:style>
  <w:style w:type="paragraph" w:customStyle="1" w:styleId="ListAlternative2">
    <w:name w:val="List Alternative 2"/>
    <w:basedOn w:val="a3"/>
    <w:rsid w:val="00DD195E"/>
    <w:pPr>
      <w:numPr>
        <w:numId w:val="15"/>
      </w:numPr>
      <w:tabs>
        <w:tab w:val="clear" w:pos="360"/>
        <w:tab w:val="num" w:leader="none" w:pos="1111"/>
      </w:tabs>
      <w:spacing w:before="40" w:after="40"/>
      <w:ind w:left="1111" w:hanging="357"/>
      <w:jc w:val="both"/>
    </w:pPr>
  </w:style>
  <w:style w:type="paragraph" w:customStyle="1" w:styleId="ListAlternative3">
    <w:name w:val="List Alternative 3"/>
    <w:basedOn w:val="a3"/>
    <w:rsid w:val="00DD195E"/>
    <w:pPr>
      <w:numPr>
        <w:numId w:val="16"/>
      </w:numPr>
      <w:tabs>
        <w:tab w:val="clear" w:pos="360"/>
        <w:tab w:val="num" w:leader="none" w:pos="1469"/>
      </w:tabs>
      <w:spacing w:before="40" w:after="40"/>
      <w:ind w:left="1468" w:hanging="357"/>
      <w:jc w:val="both"/>
    </w:pPr>
  </w:style>
  <w:style w:type="paragraph" w:customStyle="1" w:styleId="ListAlternative4">
    <w:name w:val="List Alternative 4"/>
    <w:basedOn w:val="a3"/>
    <w:rsid w:val="00DD195E"/>
    <w:pPr>
      <w:numPr>
        <w:numId w:val="17"/>
      </w:numPr>
      <w:tabs>
        <w:tab w:val="clear" w:pos="360"/>
        <w:tab w:val="num" w:leader="none" w:pos="1826"/>
      </w:tabs>
      <w:spacing w:before="40" w:after="40"/>
      <w:ind w:left="1826" w:hanging="357"/>
      <w:jc w:val="both"/>
    </w:pPr>
  </w:style>
  <w:style w:type="paragraph" w:customStyle="1" w:styleId="ListAlternative5">
    <w:name w:val="List Alternative 5"/>
    <w:basedOn w:val="a3"/>
    <w:rsid w:val="00DD195E"/>
    <w:pPr>
      <w:numPr>
        <w:numId w:val="18"/>
      </w:numPr>
      <w:tabs>
        <w:tab w:val="clear" w:pos="360"/>
        <w:tab w:val="num" w:leader="none" w:pos="2183"/>
      </w:tabs>
      <w:spacing w:before="40" w:after="40"/>
      <w:ind w:left="2183" w:hanging="357"/>
      <w:jc w:val="both"/>
    </w:pPr>
  </w:style>
  <w:style w:type="paragraph" w:customStyle="1" w:styleId="DefinitionTerm">
    <w:name w:val="Definition Term"/>
    <w:basedOn w:val="a3"/>
    <w:next w:val="a3"/>
    <w:rsid w:val="00DD195E"/>
    <w:pPr>
      <w:widowControl w:val="0"/>
    </w:pPr>
    <w:rPr>
      <w:snapToGrid w:val="0"/>
      <w:lang w:val="en-GB" w:eastAsia="en-US"/>
    </w:rPr>
  </w:style>
  <w:style w:type="paragraph" w:customStyle="1" w:styleId="Picture">
    <w:name w:val="Picture"/>
    <w:basedOn w:val="a4"/>
    <w:next w:val="a4"/>
    <w:rsid w:val="00DD195E"/>
    <w:pPr>
      <w:keepNext/>
      <w:spacing w:before="360" w:after="120"/>
      <w:ind w:firstLine="0"/>
      <w:jc w:val="center"/>
    </w:pPr>
  </w:style>
  <w:style w:type="paragraph" w:customStyle="1" w:styleId="CommentText">
    <w:name w:val="CommentText"/>
    <w:basedOn w:val="a4"/>
    <w:next w:val="a4"/>
    <w:rsid w:val="00DD195E"/>
    <w:pPr>
      <w:spacing w:before="120" w:after="120"/>
      <w:ind w:left="397" w:firstLine="0"/>
    </w:pPr>
  </w:style>
  <w:style w:type="paragraph" w:customStyle="1" w:styleId="Blockquote">
    <w:name w:val="Blockquote"/>
    <w:basedOn w:val="a3"/>
    <w:rsid w:val="00DD195E"/>
    <w:pPr>
      <w:widowControl w:val="0"/>
      <w:spacing w:before="100" w:after="100"/>
      <w:ind w:left="360" w:right="360"/>
    </w:pPr>
    <w:rPr>
      <w:snapToGrid w:val="0"/>
      <w:lang w:val="en-GB" w:eastAsia="en-US"/>
    </w:rPr>
  </w:style>
  <w:style w:type="character" w:styleId="afd">
    <w:name w:val="Emphasis"/>
    <w:qFormat/>
    <w:rsid w:val="00DD195E"/>
    <w:rPr>
      <w:i/>
    </w:rPr>
  </w:style>
  <w:style w:type="paragraph" w:customStyle="1" w:styleId="AppHeading2">
    <w:name w:val="App Heading 2"/>
    <w:basedOn w:val="a3"/>
    <w:next w:val="a4"/>
    <w:rsid w:val="00DD195E"/>
    <w:pPr>
      <w:numPr>
        <w:ilvl w:val="1"/>
        <w:numId w:val="19"/>
      </w:numPr>
      <w:tabs>
        <w:tab w:val="left" w:pos="480"/>
      </w:tabs>
      <w:spacing w:before="360" w:after="180"/>
      <w:outlineLvl w:val="1"/>
    </w:pPr>
    <w:rPr>
      <w:rFonts w:ascii="Arial" w:hAnsi="Arial"/>
      <w:b/>
    </w:rPr>
  </w:style>
  <w:style w:type="paragraph" w:customStyle="1" w:styleId="AppHeading3">
    <w:name w:val="App Heading 3"/>
    <w:basedOn w:val="a3"/>
    <w:next w:val="a4"/>
    <w:rsid w:val="00DD195E"/>
    <w:pPr>
      <w:numPr>
        <w:ilvl w:val="2"/>
        <w:numId w:val="19"/>
      </w:numPr>
      <w:spacing w:before="240" w:after="180"/>
      <w:outlineLvl w:val="2"/>
    </w:pPr>
    <w:rPr>
      <w:rFonts w:ascii="Arial" w:hAnsi="Arial"/>
      <w:b/>
      <w:sz w:val="22"/>
    </w:rPr>
  </w:style>
  <w:style w:type="paragraph" w:customStyle="1" w:styleId="12">
    <w:name w:val="Стиль Заголовок 1 + влево"/>
    <w:basedOn w:val="1"/>
    <w:next w:val="a3"/>
    <w:rsid w:val="00DD195E"/>
    <w:pPr>
      <w:numPr>
        <w:numId w:val="0"/>
      </w:numPr>
      <w:jc w:val="left"/>
    </w:pPr>
    <w:rPr>
      <w:bCs/>
    </w:rPr>
  </w:style>
  <w:style w:type="numbering" w:customStyle="1" w:styleId="a1">
    <w:name w:val="Стиль маркированный"/>
    <w:basedOn w:val="a7"/>
    <w:rsid w:val="00DD195E"/>
    <w:pPr>
      <w:numPr>
        <w:numId w:val="22"/>
      </w:numPr>
    </w:pPr>
  </w:style>
  <w:style w:type="paragraph" w:customStyle="1" w:styleId="Intellex">
    <w:name w:val="Обычный Intellex"/>
    <w:basedOn w:val="a3"/>
    <w:link w:val="Intellex0"/>
    <w:pPr>
      <w:widowControl w:val="0"/>
      <w:spacing w:line="312" w:lineRule="auto"/>
      <w:ind w:firstLine="380"/>
      <w:jc w:val="both"/>
    </w:pPr>
    <w:rPr>
      <w:szCs w:val="24"/>
    </w:rPr>
  </w:style>
  <w:style w:type="paragraph" w:customStyle="1" w:styleId="2Int">
    <w:name w:val="Заголовок 2 Int"/>
    <w:basedOn w:val="21"/>
    <w:autoRedefine/>
    <w:rsid w:val="003E6AFB"/>
    <w:pPr>
      <w:numPr>
        <w:ilvl w:val="0"/>
        <w:numId w:val="0"/>
      </w:numPr>
      <w:spacing w:before="240" w:beforeAutospacing="0" w:after="120"/>
    </w:pPr>
    <w:rPr>
      <w:rFonts w:cs="Times New Roman"/>
      <w:b w:val="0"/>
      <w:sz w:val="24"/>
      <w:szCs w:val="24"/>
    </w:rPr>
  </w:style>
  <w:style w:type="paragraph" w:customStyle="1" w:styleId="2Intellex">
    <w:name w:val="Заголовок 2 Intellex"/>
    <w:basedOn w:val="21"/>
    <w:next w:val="Intellex"/>
    <w:autoRedefine/>
    <w:pPr>
      <w:numPr>
        <w:numId w:val="24"/>
      </w:numPr>
      <w:spacing w:before="240"/>
    </w:pPr>
    <w:rPr>
      <w:rFonts w:ascii="Arial" w:hAnsi="Arial"/>
      <w:sz w:val="24"/>
      <w:szCs w:val="24"/>
    </w:rPr>
  </w:style>
  <w:style w:type="paragraph" w:styleId="afe">
    <w:name w:val="Balloon Text"/>
    <w:basedOn w:val="a3"/>
    <w:semiHidden/>
    <w:rsid w:val="009C1A32"/>
    <w:rPr>
      <w:rFonts w:ascii="Tahoma" w:hAnsi="Tahoma" w:cs="Tahoma"/>
      <w:sz w:val="16"/>
      <w:szCs w:val="16"/>
    </w:rPr>
  </w:style>
  <w:style w:type="paragraph" w:customStyle="1" w:styleId="3Intellex">
    <w:name w:val="Заголовок 3 Intellex"/>
    <w:basedOn w:val="31"/>
    <w:autoRedefine/>
    <w:rsid w:val="00980E4E"/>
    <w:pPr>
      <w:numPr>
        <w:numId w:val="39"/>
      </w:numPr>
      <w:ind w:left="1418"/>
      <w:outlineLvl w:val="1"/>
    </w:pPr>
    <w:rPr>
      <w:rFonts w:ascii="Times New Roman" w:hAnsi="Times New Roman"/>
      <w:smallCaps w:val="0"/>
      <w:sz w:val="28"/>
      <w:szCs w:val="28"/>
    </w:rPr>
  </w:style>
  <w:style w:type="paragraph" w:customStyle="1" w:styleId="Intellex1">
    <w:name w:val="Приложение Intellex"/>
    <w:basedOn w:val="1Int"/>
    <w:autoRedefine/>
    <w:pPr>
      <w:numPr>
        <w:numId w:val="0"/>
      </w:numPr>
      <w:spacing w:before="120"/>
      <w:jc w:val="right"/>
    </w:pPr>
  </w:style>
  <w:style w:type="paragraph" w:customStyle="1" w:styleId="aff">
    <w:name w:val="Текст в таблице"/>
    <w:basedOn w:val="a3"/>
    <w:rsid w:val="009D41EA"/>
    <w:pPr>
      <w:spacing w:before="60" w:after="60"/>
      <w:jc w:val="both"/>
    </w:pPr>
    <w:rPr>
      <w:rFonts w:ascii="Arial" w:hAnsi="Arial"/>
    </w:rPr>
  </w:style>
  <w:style w:type="table" w:styleId="aff0">
    <w:name w:val="Table Grid"/>
    <w:basedOn w:val="a6"/>
    <w:rsid w:val="00B0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Стиль маркированный 1"/>
    <w:basedOn w:val="a7"/>
    <w:rsid w:val="00390F2C"/>
    <w:pPr>
      <w:numPr>
        <w:numId w:val="25"/>
      </w:numPr>
    </w:pPr>
  </w:style>
  <w:style w:type="paragraph" w:customStyle="1" w:styleId="aff1">
    <w:name w:val=" Знак"/>
    <w:basedOn w:val="a3"/>
    <w:rsid w:val="00893FE6"/>
    <w:pPr>
      <w:spacing w:after="160" w:line="240" w:lineRule="exact"/>
    </w:pPr>
    <w:rPr>
      <w:sz w:val="20"/>
      <w:lang w:val="en-US" w:eastAsia="en-US"/>
    </w:rPr>
  </w:style>
  <w:style w:type="paragraph" w:customStyle="1" w:styleId="aff2">
    <w:name w:val="Название рисунка"/>
    <w:basedOn w:val="a3"/>
    <w:next w:val="af2"/>
    <w:rsid w:val="00EE3BD3"/>
    <w:pPr>
      <w:spacing w:before="120" w:after="120"/>
      <w:jc w:val="center"/>
    </w:pPr>
    <w:rPr>
      <w:b/>
    </w:rPr>
  </w:style>
  <w:style w:type="character" w:customStyle="1" w:styleId="Intellex0">
    <w:name w:val="Обычный Intellex Знак"/>
    <w:link w:val="Intellex"/>
    <w:rsid w:val="00F84A21"/>
    <w:rPr>
      <w:sz w:val="24"/>
      <w:szCs w:val="24"/>
      <w:lang w:val="ru-RU" w:eastAsia="ru-RU" w:bidi="ar-SA"/>
    </w:rPr>
  </w:style>
  <w:style w:type="paragraph" w:customStyle="1" w:styleId="CharChar">
    <w:name w:val="Знак Char Знак Char"/>
    <w:basedOn w:val="a3"/>
    <w:rsid w:val="005E2765"/>
    <w:pPr>
      <w:autoSpaceDE w:val="0"/>
      <w:autoSpaceDN w:val="0"/>
      <w:adjustRightInd w:val="0"/>
      <w:spacing w:after="160" w:line="240" w:lineRule="exact"/>
      <w:ind w:left="973" w:firstLine="851"/>
    </w:pPr>
    <w:rPr>
      <w:rFonts w:ascii="Verdana" w:hAnsi="Verdana"/>
      <w:sz w:val="20"/>
      <w:lang w:val="en-US" w:eastAsia="en-US"/>
    </w:rPr>
  </w:style>
  <w:style w:type="paragraph" w:customStyle="1" w:styleId="Intellex2">
    <w:name w:val="Абзац_Intellex"/>
    <w:basedOn w:val="a3"/>
    <w:rsid w:val="00CB7E00"/>
    <w:pPr>
      <w:spacing w:after="120"/>
      <w:ind w:firstLine="397"/>
      <w:jc w:val="both"/>
    </w:pPr>
    <w:rPr>
      <w:sz w:val="28"/>
      <w:szCs w:val="24"/>
    </w:rPr>
  </w:style>
  <w:style w:type="paragraph" w:styleId="aff3">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3"/>
    <w:link w:val="aff4"/>
    <w:uiPriority w:val="34"/>
    <w:qFormat/>
    <w:rsid w:val="00CB7E00"/>
    <w:pPr>
      <w:spacing w:after="200" w:line="276" w:lineRule="auto"/>
      <w:ind w:left="720"/>
      <w:contextualSpacing/>
    </w:pPr>
    <w:rPr>
      <w:rFonts w:ascii="Calibri" w:eastAsia="MS Mincho" w:hAnsi="Calibri"/>
      <w:sz w:val="22"/>
      <w:szCs w:val="22"/>
      <w:lang w:val="x-none" w:eastAsia="ja-JP"/>
    </w:rPr>
  </w:style>
  <w:style w:type="character" w:customStyle="1" w:styleId="aff4">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f3"/>
    <w:uiPriority w:val="34"/>
    <w:rsid w:val="00CB7E00"/>
    <w:rPr>
      <w:rFonts w:ascii="Calibri" w:eastAsia="MS Mincho" w:hAnsi="Calibri"/>
      <w:sz w:val="22"/>
      <w:szCs w:val="22"/>
      <w:lang w:eastAsia="ja-JP"/>
    </w:rPr>
  </w:style>
  <w:style w:type="paragraph" w:customStyle="1" w:styleId="aff5">
    <w:name w:val="Абзац ИнтэлЛекс"/>
    <w:basedOn w:val="a3"/>
    <w:autoRedefine/>
    <w:rsid w:val="00E50873"/>
    <w:pPr>
      <w:spacing w:after="120" w:line="276" w:lineRule="auto"/>
      <w:ind w:firstLine="426"/>
      <w:jc w:val="center"/>
    </w:pPr>
    <w:rPr>
      <w:noProof/>
      <w:szCs w:val="24"/>
    </w:rPr>
  </w:style>
  <w:style w:type="character" w:customStyle="1" w:styleId="32">
    <w:name w:val="Заголовок 3 Знак"/>
    <w:link w:val="31"/>
    <w:rsid w:val="00F44B08"/>
    <w:rPr>
      <w:rFonts w:ascii="Arial" w:hAnsi="Arial"/>
      <w:b/>
      <w:smallCaps/>
      <w:sz w:val="24"/>
    </w:rPr>
  </w:style>
  <w:style w:type="character" w:customStyle="1" w:styleId="ae">
    <w:name w:val="Основной текст Знак"/>
    <w:aliases w:val="body text Знак"/>
    <w:link w:val="a4"/>
    <w:rsid w:val="009F4CC3"/>
    <w:rPr>
      <w:sz w:val="24"/>
    </w:rPr>
  </w:style>
  <w:style w:type="paragraph" w:styleId="aff6">
    <w:name w:val="TOC Heading"/>
    <w:basedOn w:val="1"/>
    <w:next w:val="a3"/>
    <w:uiPriority w:val="39"/>
    <w:unhideWhenUsed/>
    <w:qFormat/>
    <w:rsid w:val="00DA7F39"/>
    <w:pPr>
      <w:keepLines/>
      <w:pageBreakBefore w:val="0"/>
      <w:numPr>
        <w:numId w:val="0"/>
      </w:numPr>
      <w:spacing w:before="480" w:after="0" w:line="276" w:lineRule="auto"/>
      <w:jc w:val="left"/>
      <w:outlineLvl w:val="9"/>
    </w:pPr>
    <w:rPr>
      <w:rFonts w:ascii="Cambria" w:hAnsi="Cambria"/>
      <w:bCs/>
      <w:smallCaps w:val="0"/>
      <w:color w:val="365F91"/>
      <w:kern w:val="0"/>
      <w:sz w:val="28"/>
      <w:szCs w:val="28"/>
    </w:rPr>
  </w:style>
  <w:style w:type="character" w:customStyle="1" w:styleId="aa">
    <w:name w:val="Верхний колонтитул Знак"/>
    <w:link w:val="a9"/>
    <w:uiPriority w:val="99"/>
    <w:locked/>
    <w:rsid w:val="000E0395"/>
    <w:rPr>
      <w:sz w:val="18"/>
    </w:rPr>
  </w:style>
</w:styles>
</file>

<file path=word/webSettings.xml><?xml version="1.0" encoding="utf-8"?>
<w:webSettings xmlns:r="http://schemas.openxmlformats.org/officeDocument/2006/relationships" xmlns:w="http://schemas.openxmlformats.org/wordprocessingml/2006/main">
  <w:divs>
    <w:div w:id="538203113">
      <w:bodyDiv w:val="1"/>
      <w:marLeft w:val="0"/>
      <w:marRight w:val="0"/>
      <w:marTop w:val="0"/>
      <w:marBottom w:val="0"/>
      <w:divBdr>
        <w:top w:val="none" w:sz="0" w:space="0" w:color="auto"/>
        <w:left w:val="none" w:sz="0" w:space="0" w:color="auto"/>
        <w:bottom w:val="none" w:sz="0" w:space="0" w:color="auto"/>
        <w:right w:val="none" w:sz="0" w:space="0" w:color="auto"/>
      </w:divBdr>
    </w:div>
    <w:div w:id="584850440">
      <w:bodyDiv w:val="1"/>
      <w:marLeft w:val="0"/>
      <w:marRight w:val="0"/>
      <w:marTop w:val="0"/>
      <w:marBottom w:val="0"/>
      <w:divBdr>
        <w:top w:val="none" w:sz="0" w:space="0" w:color="auto"/>
        <w:left w:val="none" w:sz="0" w:space="0" w:color="auto"/>
        <w:bottom w:val="none" w:sz="0" w:space="0" w:color="auto"/>
        <w:right w:val="none" w:sz="0" w:space="0" w:color="auto"/>
      </w:divBdr>
    </w:div>
    <w:div w:id="1080102212">
      <w:bodyDiv w:val="1"/>
      <w:marLeft w:val="0"/>
      <w:marRight w:val="0"/>
      <w:marTop w:val="0"/>
      <w:marBottom w:val="0"/>
      <w:divBdr>
        <w:top w:val="none" w:sz="0" w:space="0" w:color="auto"/>
        <w:left w:val="none" w:sz="0" w:space="0" w:color="auto"/>
        <w:bottom w:val="none" w:sz="0" w:space="0" w:color="auto"/>
        <w:right w:val="none" w:sz="0" w:space="0" w:color="auto"/>
      </w:divBdr>
    </w:div>
    <w:div w:id="1601838201">
      <w:bodyDiv w:val="1"/>
      <w:marLeft w:val="0"/>
      <w:marRight w:val="0"/>
      <w:marTop w:val="0"/>
      <w:marBottom w:val="0"/>
      <w:divBdr>
        <w:top w:val="none" w:sz="0" w:space="0" w:color="auto"/>
        <w:left w:val="none" w:sz="0" w:space="0" w:color="auto"/>
        <w:bottom w:val="none" w:sz="0" w:space="0" w:color="auto"/>
        <w:right w:val="none" w:sz="0" w:space="0" w:color="auto"/>
      </w:divBdr>
    </w:div>
    <w:div w:id="203510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10.248.35.13:8092/WebShell/" TargetMode="External"/><Relationship Id="rId17" Type="http://schemas.openxmlformats.org/officeDocument/2006/relationships/image" Target="media/image6.png"/><Relationship Id="rId25" Type="http://schemas.openxmlformats.org/officeDocument/2006/relationships/image" Target="media/image14.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etran.rzd:8092/WebShell/"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053D5-CA5F-4ED8-B1EC-E3A6EBC8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2253</Words>
  <Characters>12847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Шаблон ОП</vt:lpstr>
    </vt:vector>
  </TitlesOfParts>
  <Company>ИнтэлЛекс</Company>
  <LinksUpToDate>false</LinksUpToDate>
  <CharactersWithSpaces>15070</CharactersWithSpaces>
  <SharedDoc>false</SharedDoc>
  <HLinks>
    <vt:vector size="138" baseType="variant">
      <vt:variant>
        <vt:i4>2883628</vt:i4>
      </vt:variant>
      <vt:variant>
        <vt:i4>168</vt:i4>
      </vt:variant>
      <vt:variant>
        <vt:i4>0</vt:i4>
      </vt:variant>
      <vt:variant>
        <vt:i4>5</vt:i4>
      </vt:variant>
      <vt:variant>
        <vt:lpwstr>http://10.248.35.13:8092/WebShell/</vt:lpwstr>
      </vt:variant>
      <vt:variant>
        <vt:lpwstr/>
      </vt:variant>
      <vt:variant>
        <vt:i4>2293796</vt:i4>
      </vt:variant>
      <vt:variant>
        <vt:i4>165</vt:i4>
      </vt:variant>
      <vt:variant>
        <vt:i4>0</vt:i4>
      </vt:variant>
      <vt:variant>
        <vt:i4>5</vt:i4>
      </vt:variant>
      <vt:variant>
        <vt:lpwstr>http://as.etran.rzd:8092/WebShell/</vt:lpwstr>
      </vt:variant>
      <vt:variant>
        <vt:lpwstr/>
      </vt:variant>
      <vt:variant>
        <vt:i4>1835057</vt:i4>
      </vt:variant>
      <vt:variant>
        <vt:i4>134</vt:i4>
      </vt:variant>
      <vt:variant>
        <vt:i4>0</vt:i4>
      </vt:variant>
      <vt:variant>
        <vt:i4>5</vt:i4>
      </vt:variant>
      <vt:variant>
        <vt:lpwstr/>
      </vt:variant>
      <vt:variant>
        <vt:lpwstr>_Toc531716494</vt:lpwstr>
      </vt:variant>
      <vt:variant>
        <vt:i4>1835057</vt:i4>
      </vt:variant>
      <vt:variant>
        <vt:i4>128</vt:i4>
      </vt:variant>
      <vt:variant>
        <vt:i4>0</vt:i4>
      </vt:variant>
      <vt:variant>
        <vt:i4>5</vt:i4>
      </vt:variant>
      <vt:variant>
        <vt:lpwstr/>
      </vt:variant>
      <vt:variant>
        <vt:lpwstr>_Toc531716493</vt:lpwstr>
      </vt:variant>
      <vt:variant>
        <vt:i4>1835057</vt:i4>
      </vt:variant>
      <vt:variant>
        <vt:i4>122</vt:i4>
      </vt:variant>
      <vt:variant>
        <vt:i4>0</vt:i4>
      </vt:variant>
      <vt:variant>
        <vt:i4>5</vt:i4>
      </vt:variant>
      <vt:variant>
        <vt:lpwstr/>
      </vt:variant>
      <vt:variant>
        <vt:lpwstr>_Toc531716492</vt:lpwstr>
      </vt:variant>
      <vt:variant>
        <vt:i4>1835057</vt:i4>
      </vt:variant>
      <vt:variant>
        <vt:i4>116</vt:i4>
      </vt:variant>
      <vt:variant>
        <vt:i4>0</vt:i4>
      </vt:variant>
      <vt:variant>
        <vt:i4>5</vt:i4>
      </vt:variant>
      <vt:variant>
        <vt:lpwstr/>
      </vt:variant>
      <vt:variant>
        <vt:lpwstr>_Toc531716491</vt:lpwstr>
      </vt:variant>
      <vt:variant>
        <vt:i4>1835057</vt:i4>
      </vt:variant>
      <vt:variant>
        <vt:i4>110</vt:i4>
      </vt:variant>
      <vt:variant>
        <vt:i4>0</vt:i4>
      </vt:variant>
      <vt:variant>
        <vt:i4>5</vt:i4>
      </vt:variant>
      <vt:variant>
        <vt:lpwstr/>
      </vt:variant>
      <vt:variant>
        <vt:lpwstr>_Toc531716490</vt:lpwstr>
      </vt:variant>
      <vt:variant>
        <vt:i4>1900593</vt:i4>
      </vt:variant>
      <vt:variant>
        <vt:i4>104</vt:i4>
      </vt:variant>
      <vt:variant>
        <vt:i4>0</vt:i4>
      </vt:variant>
      <vt:variant>
        <vt:i4>5</vt:i4>
      </vt:variant>
      <vt:variant>
        <vt:lpwstr/>
      </vt:variant>
      <vt:variant>
        <vt:lpwstr>_Toc531716489</vt:lpwstr>
      </vt:variant>
      <vt:variant>
        <vt:i4>1900593</vt:i4>
      </vt:variant>
      <vt:variant>
        <vt:i4>98</vt:i4>
      </vt:variant>
      <vt:variant>
        <vt:i4>0</vt:i4>
      </vt:variant>
      <vt:variant>
        <vt:i4>5</vt:i4>
      </vt:variant>
      <vt:variant>
        <vt:lpwstr/>
      </vt:variant>
      <vt:variant>
        <vt:lpwstr>_Toc531716488</vt:lpwstr>
      </vt:variant>
      <vt:variant>
        <vt:i4>1900593</vt:i4>
      </vt:variant>
      <vt:variant>
        <vt:i4>92</vt:i4>
      </vt:variant>
      <vt:variant>
        <vt:i4>0</vt:i4>
      </vt:variant>
      <vt:variant>
        <vt:i4>5</vt:i4>
      </vt:variant>
      <vt:variant>
        <vt:lpwstr/>
      </vt:variant>
      <vt:variant>
        <vt:lpwstr>_Toc531716487</vt:lpwstr>
      </vt:variant>
      <vt:variant>
        <vt:i4>1900593</vt:i4>
      </vt:variant>
      <vt:variant>
        <vt:i4>86</vt:i4>
      </vt:variant>
      <vt:variant>
        <vt:i4>0</vt:i4>
      </vt:variant>
      <vt:variant>
        <vt:i4>5</vt:i4>
      </vt:variant>
      <vt:variant>
        <vt:lpwstr/>
      </vt:variant>
      <vt:variant>
        <vt:lpwstr>_Toc531716486</vt:lpwstr>
      </vt:variant>
      <vt:variant>
        <vt:i4>1900593</vt:i4>
      </vt:variant>
      <vt:variant>
        <vt:i4>80</vt:i4>
      </vt:variant>
      <vt:variant>
        <vt:i4>0</vt:i4>
      </vt:variant>
      <vt:variant>
        <vt:i4>5</vt:i4>
      </vt:variant>
      <vt:variant>
        <vt:lpwstr/>
      </vt:variant>
      <vt:variant>
        <vt:lpwstr>_Toc531716485</vt:lpwstr>
      </vt:variant>
      <vt:variant>
        <vt:i4>1900593</vt:i4>
      </vt:variant>
      <vt:variant>
        <vt:i4>74</vt:i4>
      </vt:variant>
      <vt:variant>
        <vt:i4>0</vt:i4>
      </vt:variant>
      <vt:variant>
        <vt:i4>5</vt:i4>
      </vt:variant>
      <vt:variant>
        <vt:lpwstr/>
      </vt:variant>
      <vt:variant>
        <vt:lpwstr>_Toc531716484</vt:lpwstr>
      </vt:variant>
      <vt:variant>
        <vt:i4>1900593</vt:i4>
      </vt:variant>
      <vt:variant>
        <vt:i4>68</vt:i4>
      </vt:variant>
      <vt:variant>
        <vt:i4>0</vt:i4>
      </vt:variant>
      <vt:variant>
        <vt:i4>5</vt:i4>
      </vt:variant>
      <vt:variant>
        <vt:lpwstr/>
      </vt:variant>
      <vt:variant>
        <vt:lpwstr>_Toc531716483</vt:lpwstr>
      </vt:variant>
      <vt:variant>
        <vt:i4>1900593</vt:i4>
      </vt:variant>
      <vt:variant>
        <vt:i4>62</vt:i4>
      </vt:variant>
      <vt:variant>
        <vt:i4>0</vt:i4>
      </vt:variant>
      <vt:variant>
        <vt:i4>5</vt:i4>
      </vt:variant>
      <vt:variant>
        <vt:lpwstr/>
      </vt:variant>
      <vt:variant>
        <vt:lpwstr>_Toc531716482</vt:lpwstr>
      </vt:variant>
      <vt:variant>
        <vt:i4>1900593</vt:i4>
      </vt:variant>
      <vt:variant>
        <vt:i4>56</vt:i4>
      </vt:variant>
      <vt:variant>
        <vt:i4>0</vt:i4>
      </vt:variant>
      <vt:variant>
        <vt:i4>5</vt:i4>
      </vt:variant>
      <vt:variant>
        <vt:lpwstr/>
      </vt:variant>
      <vt:variant>
        <vt:lpwstr>_Toc531716481</vt:lpwstr>
      </vt:variant>
      <vt:variant>
        <vt:i4>1900593</vt:i4>
      </vt:variant>
      <vt:variant>
        <vt:i4>50</vt:i4>
      </vt:variant>
      <vt:variant>
        <vt:i4>0</vt:i4>
      </vt:variant>
      <vt:variant>
        <vt:i4>5</vt:i4>
      </vt:variant>
      <vt:variant>
        <vt:lpwstr/>
      </vt:variant>
      <vt:variant>
        <vt:lpwstr>_Toc531716480</vt:lpwstr>
      </vt:variant>
      <vt:variant>
        <vt:i4>1179697</vt:i4>
      </vt:variant>
      <vt:variant>
        <vt:i4>44</vt:i4>
      </vt:variant>
      <vt:variant>
        <vt:i4>0</vt:i4>
      </vt:variant>
      <vt:variant>
        <vt:i4>5</vt:i4>
      </vt:variant>
      <vt:variant>
        <vt:lpwstr/>
      </vt:variant>
      <vt:variant>
        <vt:lpwstr>_Toc531716479</vt:lpwstr>
      </vt:variant>
      <vt:variant>
        <vt:i4>1179697</vt:i4>
      </vt:variant>
      <vt:variant>
        <vt:i4>38</vt:i4>
      </vt:variant>
      <vt:variant>
        <vt:i4>0</vt:i4>
      </vt:variant>
      <vt:variant>
        <vt:i4>5</vt:i4>
      </vt:variant>
      <vt:variant>
        <vt:lpwstr/>
      </vt:variant>
      <vt:variant>
        <vt:lpwstr>_Toc531716478</vt:lpwstr>
      </vt:variant>
      <vt:variant>
        <vt:i4>1179697</vt:i4>
      </vt:variant>
      <vt:variant>
        <vt:i4>32</vt:i4>
      </vt:variant>
      <vt:variant>
        <vt:i4>0</vt:i4>
      </vt:variant>
      <vt:variant>
        <vt:i4>5</vt:i4>
      </vt:variant>
      <vt:variant>
        <vt:lpwstr/>
      </vt:variant>
      <vt:variant>
        <vt:lpwstr>_Toc531716477</vt:lpwstr>
      </vt:variant>
      <vt:variant>
        <vt:i4>1179697</vt:i4>
      </vt:variant>
      <vt:variant>
        <vt:i4>26</vt:i4>
      </vt:variant>
      <vt:variant>
        <vt:i4>0</vt:i4>
      </vt:variant>
      <vt:variant>
        <vt:i4>5</vt:i4>
      </vt:variant>
      <vt:variant>
        <vt:lpwstr/>
      </vt:variant>
      <vt:variant>
        <vt:lpwstr>_Toc531716476</vt:lpwstr>
      </vt:variant>
      <vt:variant>
        <vt:i4>1179697</vt:i4>
      </vt:variant>
      <vt:variant>
        <vt:i4>20</vt:i4>
      </vt:variant>
      <vt:variant>
        <vt:i4>0</vt:i4>
      </vt:variant>
      <vt:variant>
        <vt:i4>5</vt:i4>
      </vt:variant>
      <vt:variant>
        <vt:lpwstr/>
      </vt:variant>
      <vt:variant>
        <vt:lpwstr>_Toc531716475</vt:lpwstr>
      </vt:variant>
      <vt:variant>
        <vt:i4>1179697</vt:i4>
      </vt:variant>
      <vt:variant>
        <vt:i4>14</vt:i4>
      </vt:variant>
      <vt:variant>
        <vt:i4>0</vt:i4>
      </vt:variant>
      <vt:variant>
        <vt:i4>5</vt:i4>
      </vt:variant>
      <vt:variant>
        <vt:lpwstr/>
      </vt:variant>
      <vt:variant>
        <vt:lpwstr>_Toc531716474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ОП</dc:title>
  <dc:creator>Данилина Н.М</dc:creator>
  <cp:lastModifiedBy>gunka</cp:lastModifiedBy>
  <cp:revision>4</cp:revision>
  <cp:lastPrinted>2018-12-21T13:49:00Z</cp:lastPrinted>
  <dcterms:created xsi:type="dcterms:W3CDTF">2018-12-20T17:54:00Z</dcterms:created>
  <dcterms:modified xsi:type="dcterms:W3CDTF">2018-12-21T13:49:00Z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54995019.12401.198.И3.02-19</vt:lpwstr>
  </property>
  <property fmtid="{D5CDD505-2E9C-101B-9397-08002B2CF9AE}" pid="3" name="Тип документа">
    <vt:lpwstr>Руководство пользователя</vt:lpwstr>
  </property>
  <property fmtid="{D5CDD505-2E9C-101B-9397-08002B2CF9AE}" pid="4" name="Подтема договора">
    <vt:lpwstr>Модуль справочного расчета маршрута перевозки</vt:lpwstr>
  </property>
  <property fmtid="{D5CDD505-2E9C-101B-9397-08002B2CF9AE}" pid="5" name="Тема">
    <vt:lpwstr>«Реинжиниринг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vt:lpwstr>
  </property>
  <property fmtid="{D5CDD505-2E9C-101B-9397-08002B2CF9AE}" pid="6" name="Модуль">
    <vt:lpwstr>Расчет маршрута</vt:lpwstr>
  </property>
</Properties>
</file>